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42" w:type="dxa"/>
        <w:tblLook w:val="01E0" w:firstRow="1" w:lastRow="1" w:firstColumn="1" w:lastColumn="1" w:noHBand="0" w:noVBand="0"/>
      </w:tblPr>
      <w:tblGrid>
        <w:gridCol w:w="3119"/>
        <w:gridCol w:w="425"/>
        <w:gridCol w:w="5954"/>
      </w:tblGrid>
      <w:tr w:rsidR="004C7CD2" w:rsidRPr="004C7CD2" w14:paraId="7031DF63" w14:textId="77777777" w:rsidTr="00927618">
        <w:trPr>
          <w:trHeight w:val="721"/>
        </w:trPr>
        <w:tc>
          <w:tcPr>
            <w:tcW w:w="3119" w:type="dxa"/>
          </w:tcPr>
          <w:p w14:paraId="2EC8793A" w14:textId="77777777" w:rsidR="00CB3151" w:rsidRPr="004C7CD2" w:rsidRDefault="00CB3151" w:rsidP="00397B2C">
            <w:pPr>
              <w:jc w:val="center"/>
              <w:rPr>
                <w:rFonts w:ascii="Times New Roman" w:hAnsi="Times New Roman"/>
                <w:b/>
                <w:bCs/>
                <w:sz w:val="26"/>
                <w:szCs w:val="26"/>
              </w:rPr>
            </w:pPr>
            <w:r w:rsidRPr="004C7CD2">
              <w:rPr>
                <w:rFonts w:ascii="Times New Roman" w:hAnsi="Times New Roman"/>
                <w:b/>
                <w:bCs/>
                <w:sz w:val="26"/>
                <w:szCs w:val="26"/>
              </w:rPr>
              <w:t>HỘI ĐỒNG NHÂN DÂN</w:t>
            </w:r>
          </w:p>
          <w:p w14:paraId="5BDF6A7A" w14:textId="3DD13595" w:rsidR="00CB3151" w:rsidRPr="004C7CD2" w:rsidRDefault="00CB3151" w:rsidP="00397B2C">
            <w:pPr>
              <w:jc w:val="center"/>
              <w:rPr>
                <w:rFonts w:ascii="Times New Roman" w:hAnsi="Times New Roman"/>
                <w:b/>
                <w:bCs/>
                <w:sz w:val="26"/>
                <w:szCs w:val="26"/>
              </w:rPr>
            </w:pPr>
            <w:r w:rsidRPr="004C7CD2">
              <w:rPr>
                <w:rFonts w:ascii="Times New Roman" w:hAnsi="Times New Roman"/>
                <w:b/>
                <w:bCs/>
                <w:noProof/>
                <w:sz w:val="26"/>
                <w:szCs w:val="26"/>
                <w:lang w:val="en-US"/>
              </w:rPr>
              <mc:AlternateContent>
                <mc:Choice Requires="wps">
                  <w:drawing>
                    <wp:anchor distT="0" distB="0" distL="114300" distR="114300" simplePos="0" relativeHeight="251661312" behindDoc="0" locked="0" layoutInCell="1" allowOverlap="1" wp14:anchorId="79A26096" wp14:editId="6DFFB716">
                      <wp:simplePos x="0" y="0"/>
                      <wp:positionH relativeFrom="column">
                        <wp:posOffset>618200</wp:posOffset>
                      </wp:positionH>
                      <wp:positionV relativeFrom="paragraph">
                        <wp:posOffset>200025</wp:posOffset>
                      </wp:positionV>
                      <wp:extent cx="584200" cy="0"/>
                      <wp:effectExtent l="0" t="0" r="0" b="0"/>
                      <wp:wrapNone/>
                      <wp:docPr id="83219730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34F764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pt,15.75pt" to="94.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"/>
                  </w:pict>
                </mc:Fallback>
              </mc:AlternateContent>
            </w:r>
            <w:r w:rsidRPr="004C7CD2">
              <w:rPr>
                <w:rFonts w:ascii="Times New Roman" w:hAnsi="Times New Roman"/>
                <w:b/>
                <w:bCs/>
                <w:sz w:val="26"/>
                <w:szCs w:val="26"/>
              </w:rPr>
              <w:t>TỈNH QUẢNG NGÃI</w:t>
            </w:r>
          </w:p>
        </w:tc>
        <w:tc>
          <w:tcPr>
            <w:tcW w:w="425" w:type="dxa"/>
          </w:tcPr>
          <w:p w14:paraId="2504C44E" w14:textId="77777777" w:rsidR="00CB3151" w:rsidRPr="004C7CD2" w:rsidRDefault="00CB3151" w:rsidP="00397B2C">
            <w:pPr>
              <w:rPr>
                <w:rFonts w:ascii="Times New Roman" w:hAnsi="Times New Roman"/>
              </w:rPr>
            </w:pPr>
          </w:p>
        </w:tc>
        <w:tc>
          <w:tcPr>
            <w:tcW w:w="5954" w:type="dxa"/>
          </w:tcPr>
          <w:p w14:paraId="42EBB316" w14:textId="77777777" w:rsidR="00CB3151" w:rsidRPr="004C7CD2" w:rsidRDefault="00CB3151" w:rsidP="00397B2C">
            <w:pPr>
              <w:jc w:val="center"/>
              <w:rPr>
                <w:rFonts w:ascii="Times New Roman" w:hAnsi="Times New Roman"/>
                <w:b/>
                <w:bCs/>
                <w:sz w:val="26"/>
                <w:szCs w:val="26"/>
              </w:rPr>
            </w:pPr>
            <w:r w:rsidRPr="004C7CD2">
              <w:rPr>
                <w:rFonts w:ascii="Times New Roman" w:hAnsi="Times New Roman"/>
                <w:b/>
                <w:bCs/>
                <w:sz w:val="26"/>
                <w:szCs w:val="26"/>
              </w:rPr>
              <w:t>CỘNG HÒA XÃ HỘI CHỦ NGHĨA VIỆT NAM</w:t>
            </w:r>
          </w:p>
          <w:p w14:paraId="67422928" w14:textId="03D7F196" w:rsidR="00CB3151" w:rsidRPr="004C7CD2" w:rsidRDefault="00CB3151" w:rsidP="00397B2C">
            <w:pPr>
              <w:jc w:val="center"/>
              <w:rPr>
                <w:rFonts w:ascii="Times New Roman" w:hAnsi="Times New Roman"/>
                <w:b/>
                <w:bCs/>
                <w:szCs w:val="28"/>
              </w:rPr>
            </w:pPr>
            <w:r w:rsidRPr="004C7CD2">
              <w:rPr>
                <w:rFonts w:ascii="Times New Roman" w:hAnsi="Times New Roman"/>
                <w:noProof/>
                <w:lang w:val="en-US"/>
              </w:rPr>
              <mc:AlternateContent>
                <mc:Choice Requires="wps">
                  <w:drawing>
                    <wp:anchor distT="0" distB="0" distL="114300" distR="114300" simplePos="0" relativeHeight="251660288" behindDoc="0" locked="0" layoutInCell="1" allowOverlap="1" wp14:anchorId="65604B08" wp14:editId="46872E37">
                      <wp:simplePos x="0" y="0"/>
                      <wp:positionH relativeFrom="column">
                        <wp:posOffset>722340</wp:posOffset>
                      </wp:positionH>
                      <wp:positionV relativeFrom="paragraph">
                        <wp:posOffset>216535</wp:posOffset>
                      </wp:positionV>
                      <wp:extent cx="2178050" cy="0"/>
                      <wp:effectExtent l="0" t="0" r="0" b="0"/>
                      <wp:wrapNone/>
                      <wp:docPr id="90568863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27641C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7.05pt" to="228.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JL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"/>
                  </w:pict>
                </mc:Fallback>
              </mc:AlternateContent>
            </w:r>
            <w:r w:rsidRPr="004C7CD2">
              <w:rPr>
                <w:rFonts w:ascii="Times New Roman" w:hAnsi="Times New Roman"/>
                <w:b/>
                <w:bCs/>
                <w:szCs w:val="28"/>
              </w:rPr>
              <w:t>Độc lập - Tự do - Hạnh phúc</w:t>
            </w:r>
          </w:p>
        </w:tc>
      </w:tr>
      <w:tr w:rsidR="004C7CD2" w:rsidRPr="004C7CD2" w14:paraId="40BF13C8" w14:textId="77777777" w:rsidTr="00927618">
        <w:tc>
          <w:tcPr>
            <w:tcW w:w="3119" w:type="dxa"/>
          </w:tcPr>
          <w:p w14:paraId="4453BC78" w14:textId="40A0D7F5" w:rsidR="00CB3151" w:rsidRPr="004C7CD2" w:rsidRDefault="00CB3151" w:rsidP="00397B2C">
            <w:pPr>
              <w:jc w:val="center"/>
              <w:rPr>
                <w:rFonts w:ascii="Times New Roman" w:hAnsi="Times New Roman"/>
                <w:b/>
                <w:bCs/>
                <w:sz w:val="26"/>
                <w:szCs w:val="26"/>
              </w:rPr>
            </w:pPr>
            <w:r w:rsidRPr="004C7CD2">
              <w:rPr>
                <w:rFonts w:ascii="Times New Roman" w:hAnsi="Times New Roman"/>
                <w:sz w:val="26"/>
                <w:szCs w:val="26"/>
              </w:rPr>
              <w:t xml:space="preserve">Số: </w:t>
            </w:r>
            <w:r w:rsidR="002B563A">
              <w:rPr>
                <w:rFonts w:ascii="Times New Roman" w:hAnsi="Times New Roman"/>
                <w:sz w:val="26"/>
                <w:szCs w:val="26"/>
              </w:rPr>
              <w:t>40</w:t>
            </w:r>
            <w:r w:rsidRPr="004C7CD2">
              <w:rPr>
                <w:rFonts w:ascii="Times New Roman" w:hAnsi="Times New Roman"/>
                <w:sz w:val="26"/>
                <w:szCs w:val="26"/>
              </w:rPr>
              <w:t>/NQ-HĐND</w:t>
            </w:r>
          </w:p>
        </w:tc>
        <w:tc>
          <w:tcPr>
            <w:tcW w:w="425" w:type="dxa"/>
          </w:tcPr>
          <w:p w14:paraId="5B7229D3" w14:textId="77777777" w:rsidR="00CB3151" w:rsidRPr="004C7CD2" w:rsidRDefault="00CB3151" w:rsidP="00397B2C">
            <w:pPr>
              <w:rPr>
                <w:rFonts w:ascii="Times New Roman" w:hAnsi="Times New Roman"/>
              </w:rPr>
            </w:pPr>
          </w:p>
        </w:tc>
        <w:tc>
          <w:tcPr>
            <w:tcW w:w="5954" w:type="dxa"/>
          </w:tcPr>
          <w:p w14:paraId="45BB6283" w14:textId="0992E018" w:rsidR="00CB3151" w:rsidRPr="004C7CD2" w:rsidRDefault="00CB3151" w:rsidP="00397B2C">
            <w:pPr>
              <w:jc w:val="center"/>
              <w:rPr>
                <w:rFonts w:ascii="Times New Roman" w:hAnsi="Times New Roman"/>
                <w:b/>
                <w:bCs/>
                <w:szCs w:val="28"/>
              </w:rPr>
            </w:pPr>
            <w:r w:rsidRPr="004C7CD2">
              <w:rPr>
                <w:rFonts w:ascii="Times New Roman" w:hAnsi="Times New Roman"/>
                <w:i/>
                <w:iCs/>
                <w:szCs w:val="28"/>
              </w:rPr>
              <w:t xml:space="preserve">Quảng Ngãi, ngày </w:t>
            </w:r>
            <w:r w:rsidR="002B563A">
              <w:rPr>
                <w:rFonts w:ascii="Times New Roman" w:hAnsi="Times New Roman"/>
                <w:i/>
                <w:iCs/>
                <w:szCs w:val="28"/>
              </w:rPr>
              <w:t>12</w:t>
            </w:r>
            <w:r w:rsidRPr="004C7CD2">
              <w:rPr>
                <w:rFonts w:ascii="Times New Roman" w:hAnsi="Times New Roman"/>
                <w:i/>
                <w:iCs/>
                <w:szCs w:val="28"/>
              </w:rPr>
              <w:t xml:space="preserve"> tháng 11 năm 2025</w:t>
            </w:r>
          </w:p>
        </w:tc>
      </w:tr>
    </w:tbl>
    <w:p w14:paraId="7D66B179" w14:textId="77777777" w:rsidR="00CB3151" w:rsidRPr="004C7CD2" w:rsidRDefault="00CB3151" w:rsidP="00CB3151">
      <w:pPr>
        <w:rPr>
          <w:rFonts w:ascii="Times New Roman" w:hAnsi="Times New Roman"/>
          <w:sz w:val="14"/>
        </w:rPr>
      </w:pPr>
    </w:p>
    <w:p w14:paraId="67B37CA5" w14:textId="77777777" w:rsidR="00CB3151" w:rsidRPr="004C7CD2" w:rsidRDefault="00CB3151" w:rsidP="00CB3151">
      <w:pPr>
        <w:rPr>
          <w:rFonts w:ascii="Times New Roman" w:hAnsi="Times New Roman"/>
          <w:szCs w:val="28"/>
        </w:rPr>
      </w:pPr>
    </w:p>
    <w:p w14:paraId="6BC1B25C" w14:textId="1EC0E3E7" w:rsidR="00CB3151" w:rsidRPr="004C7CD2" w:rsidRDefault="00CB3151" w:rsidP="00CB3151">
      <w:pPr>
        <w:pStyle w:val="NormalWeb"/>
        <w:shd w:val="clear" w:color="auto" w:fill="FFFFFF"/>
        <w:spacing w:before="120" w:beforeAutospacing="0" w:after="0" w:afterAutospacing="0" w:line="168" w:lineRule="atLeast"/>
        <w:jc w:val="center"/>
        <w:rPr>
          <w:b/>
          <w:bCs/>
          <w:sz w:val="28"/>
          <w:szCs w:val="28"/>
        </w:rPr>
      </w:pPr>
      <w:bookmarkStart w:id="0" w:name="loai_1"/>
      <w:r w:rsidRPr="004C7CD2">
        <w:rPr>
          <w:b/>
          <w:bCs/>
          <w:sz w:val="28"/>
          <w:szCs w:val="28"/>
        </w:rPr>
        <w:t>NGHỊ QUYẾT</w:t>
      </w:r>
      <w:bookmarkEnd w:id="0"/>
    </w:p>
    <w:p w14:paraId="00E46D42" w14:textId="77777777" w:rsidR="00CB3151" w:rsidRPr="004C7CD2" w:rsidRDefault="00CB3151" w:rsidP="00CB3151">
      <w:pPr>
        <w:pStyle w:val="NormalWeb"/>
        <w:shd w:val="clear" w:color="auto" w:fill="FFFFFF"/>
        <w:spacing w:before="0" w:beforeAutospacing="0" w:after="0" w:afterAutospacing="0" w:line="168" w:lineRule="atLeast"/>
        <w:jc w:val="center"/>
        <w:rPr>
          <w:b/>
          <w:sz w:val="28"/>
          <w:szCs w:val="28"/>
          <w:shd w:val="clear" w:color="auto" w:fill="FFFFFF"/>
        </w:rPr>
      </w:pPr>
      <w:r w:rsidRPr="004C7CD2">
        <w:rPr>
          <w:b/>
          <w:sz w:val="28"/>
          <w:szCs w:val="28"/>
          <w:shd w:val="clear" w:color="auto" w:fill="FFFFFF"/>
        </w:rPr>
        <w:t xml:space="preserve">Bãi bỏ các nghị quyết của Hội đồng nhân dân tỉnh </w:t>
      </w:r>
    </w:p>
    <w:p w14:paraId="56403DF0" w14:textId="77777777" w:rsidR="00CB3151" w:rsidRPr="004C7CD2" w:rsidRDefault="00CB3151" w:rsidP="00CB3151">
      <w:pPr>
        <w:pStyle w:val="NormalWeb"/>
        <w:shd w:val="clear" w:color="auto" w:fill="FFFFFF"/>
        <w:spacing w:before="0" w:beforeAutospacing="0" w:after="0" w:afterAutospacing="0" w:line="168" w:lineRule="atLeast"/>
        <w:jc w:val="center"/>
        <w:rPr>
          <w:b/>
          <w:sz w:val="28"/>
          <w:szCs w:val="28"/>
          <w:shd w:val="clear" w:color="auto" w:fill="FFFFFF"/>
        </w:rPr>
      </w:pPr>
      <w:r w:rsidRPr="004C7CD2">
        <w:rPr>
          <w:b/>
          <w:sz w:val="28"/>
          <w:szCs w:val="28"/>
          <w:shd w:val="clear" w:color="auto" w:fill="FFFFFF"/>
        </w:rPr>
        <w:t>trong lĩnh vực quản lý, sử dụng tài sản công</w:t>
      </w:r>
    </w:p>
    <w:p w14:paraId="79950C88" w14:textId="19AAFA4A" w:rsidR="00CB3151" w:rsidRPr="004C7CD2" w:rsidRDefault="00CB3151" w:rsidP="00171B7C">
      <w:pPr>
        <w:pStyle w:val="NormalWeb"/>
        <w:shd w:val="clear" w:color="auto" w:fill="FFFFFF"/>
        <w:spacing w:before="0" w:beforeAutospacing="0" w:after="0" w:afterAutospacing="0" w:line="168" w:lineRule="atLeast"/>
        <w:jc w:val="center"/>
        <w:rPr>
          <w:sz w:val="28"/>
          <w:szCs w:val="28"/>
        </w:rPr>
      </w:pPr>
      <w:r w:rsidRPr="004C7CD2">
        <w:rPr>
          <w:iCs/>
          <w:noProof/>
          <w:sz w:val="28"/>
          <w:szCs w:val="28"/>
        </w:rPr>
        <mc:AlternateContent>
          <mc:Choice Requires="wps">
            <w:drawing>
              <wp:anchor distT="0" distB="0" distL="114300" distR="114300" simplePos="0" relativeHeight="251659264" behindDoc="0" locked="0" layoutInCell="1" allowOverlap="1" wp14:anchorId="3A2B6B84" wp14:editId="4EFDBA84">
                <wp:simplePos x="0" y="0"/>
                <wp:positionH relativeFrom="column">
                  <wp:posOffset>2375264</wp:posOffset>
                </wp:positionH>
                <wp:positionV relativeFrom="paragraph">
                  <wp:posOffset>46355</wp:posOffset>
                </wp:positionV>
                <wp:extent cx="990600" cy="0"/>
                <wp:effectExtent l="0" t="0" r="0" b="0"/>
                <wp:wrapNone/>
                <wp:docPr id="13921523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AD0E9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05pt,3.65pt" to="265.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"/>
            </w:pict>
          </mc:Fallback>
        </mc:AlternateContent>
      </w:r>
    </w:p>
    <w:p w14:paraId="660EBBBC" w14:textId="77777777" w:rsidR="00CB3151" w:rsidRPr="004C7CD2" w:rsidRDefault="00CB3151" w:rsidP="00CB3151">
      <w:pPr>
        <w:jc w:val="center"/>
        <w:rPr>
          <w:rFonts w:ascii="Times New Roman" w:hAnsi="Times New Roman"/>
          <w:b/>
          <w:szCs w:val="28"/>
        </w:rPr>
      </w:pPr>
      <w:r w:rsidRPr="004C7CD2">
        <w:rPr>
          <w:rFonts w:ascii="Times New Roman" w:hAnsi="Times New Roman"/>
          <w:b/>
          <w:szCs w:val="28"/>
        </w:rPr>
        <w:t xml:space="preserve">HỘI ĐỒNG NHÂN DÂN TỈNH QUẢNG NGÃI </w:t>
      </w:r>
    </w:p>
    <w:p w14:paraId="5E44FEBA" w14:textId="77777777" w:rsidR="00CB3151" w:rsidRPr="004C7CD2" w:rsidRDefault="00CB3151" w:rsidP="00CB3151">
      <w:pPr>
        <w:jc w:val="center"/>
        <w:rPr>
          <w:rFonts w:ascii="Times New Roman" w:hAnsi="Times New Roman"/>
          <w:i/>
          <w:iCs/>
          <w:szCs w:val="28"/>
        </w:rPr>
      </w:pPr>
      <w:r w:rsidRPr="004C7CD2">
        <w:rPr>
          <w:rFonts w:ascii="Times New Roman" w:hAnsi="Times New Roman"/>
          <w:b/>
          <w:szCs w:val="28"/>
        </w:rPr>
        <w:t>KHÓA XIII KỲ HỌP THỨ 6</w:t>
      </w:r>
    </w:p>
    <w:p w14:paraId="17ED00D6" w14:textId="77777777" w:rsidR="00CB3151" w:rsidRPr="004C7CD2" w:rsidRDefault="00CB3151" w:rsidP="00CB3151">
      <w:pPr>
        <w:pStyle w:val="NormalWeb"/>
        <w:shd w:val="clear" w:color="auto" w:fill="FFFFFF"/>
        <w:spacing w:before="240" w:beforeAutospacing="0" w:after="0" w:afterAutospacing="0"/>
        <w:ind w:firstLine="720"/>
        <w:jc w:val="both"/>
        <w:rPr>
          <w:i/>
          <w:sz w:val="28"/>
          <w:szCs w:val="28"/>
        </w:rPr>
      </w:pPr>
      <w:r w:rsidRPr="004C7CD2">
        <w:rPr>
          <w:i/>
          <w:iCs/>
          <w:sz w:val="28"/>
          <w:szCs w:val="28"/>
        </w:rPr>
        <w:t xml:space="preserve">Căn cứ Luật Tổ chức chính quyền địa phương ngày 16 tháng 6 năm 2025; </w:t>
      </w:r>
    </w:p>
    <w:p w14:paraId="7A45CE5B" w14:textId="77777777" w:rsidR="00CB3151" w:rsidRPr="004C7CD2" w:rsidRDefault="00CB3151" w:rsidP="00CB3151">
      <w:pPr>
        <w:shd w:val="clear" w:color="auto" w:fill="FFFFFF"/>
        <w:tabs>
          <w:tab w:val="left" w:pos="851"/>
          <w:tab w:val="left" w:pos="993"/>
        </w:tabs>
        <w:spacing w:before="120"/>
        <w:ind w:firstLine="720"/>
        <w:jc w:val="both"/>
        <w:rPr>
          <w:rFonts w:ascii="Times New Roman" w:hAnsi="Times New Roman"/>
          <w:i/>
          <w:iCs/>
          <w:szCs w:val="28"/>
        </w:rPr>
      </w:pPr>
      <w:r w:rsidRPr="004C7CD2">
        <w:rPr>
          <w:rFonts w:ascii="Times New Roman" w:hAnsi="Times New Roman"/>
          <w:i/>
          <w:iCs/>
          <w:szCs w:val="28"/>
        </w:rPr>
        <w:t xml:space="preserve">Căn cứ </w:t>
      </w:r>
      <w:bookmarkStart w:id="1" w:name="_Hlk208560824"/>
      <w:bookmarkStart w:id="2" w:name="_Hlk208560956"/>
      <w:r w:rsidRPr="004C7CD2">
        <w:rPr>
          <w:rFonts w:ascii="Times New Roman" w:hAnsi="Times New Roman"/>
          <w:i/>
          <w:szCs w:val="28"/>
        </w:rPr>
        <w:t>Luật Ban hành văn bản quy phạm pháp luật ngày 19 tháng 02 năm 2025; Luật sửa đổi, bổ sung một số điều của Luật Ban hành văn bản quy phạm pháp luật ngày 25 tháng 6 năm 2025</w:t>
      </w:r>
      <w:bookmarkEnd w:id="1"/>
      <w:r w:rsidRPr="004C7CD2">
        <w:rPr>
          <w:rFonts w:ascii="Times New Roman" w:hAnsi="Times New Roman"/>
          <w:i/>
          <w:iCs/>
          <w:szCs w:val="28"/>
        </w:rPr>
        <w:t>;</w:t>
      </w:r>
    </w:p>
    <w:p w14:paraId="65FFB802" w14:textId="77777777" w:rsidR="00C865D3" w:rsidRPr="004C7CD2" w:rsidRDefault="00C865D3" w:rsidP="00C865D3">
      <w:pPr>
        <w:spacing w:before="120"/>
        <w:ind w:firstLine="720"/>
        <w:jc w:val="both"/>
        <w:rPr>
          <w:rFonts w:ascii="Times New Roman" w:hAnsi="Times New Roman"/>
          <w:i/>
          <w:szCs w:val="28"/>
          <w:shd w:val="clear" w:color="auto" w:fill="FFFFFF"/>
          <w:lang w:val="nl-NL"/>
        </w:rPr>
      </w:pPr>
      <w:r w:rsidRPr="004C7CD2">
        <w:rPr>
          <w:rFonts w:ascii="Times New Roman" w:hAnsi="Times New Roman"/>
          <w:i/>
          <w:iCs/>
          <w:szCs w:val="28"/>
          <w:shd w:val="clear" w:color="auto" w:fill="FFFFFF"/>
          <w:lang w:val="nl-NL"/>
        </w:rPr>
        <w:t xml:space="preserve">Căn cứ Luật Ngân sách nhà nước ngày 25 tháng 6 năm 2015; </w:t>
      </w:r>
    </w:p>
    <w:p w14:paraId="3E639728" w14:textId="77777777" w:rsidR="00B43E8A" w:rsidRPr="004C7CD2" w:rsidRDefault="00CB3151" w:rsidP="00B43E8A">
      <w:pPr>
        <w:spacing w:before="120"/>
        <w:ind w:firstLine="720"/>
        <w:jc w:val="both"/>
        <w:rPr>
          <w:rFonts w:ascii="Times New Roman" w:hAnsi="Times New Roman"/>
          <w:i/>
          <w:szCs w:val="28"/>
          <w:shd w:val="clear" w:color="auto" w:fill="FFFFFF"/>
          <w:lang w:val="nl-NL"/>
        </w:rPr>
      </w:pPr>
      <w:r w:rsidRPr="004C7CD2">
        <w:rPr>
          <w:rFonts w:ascii="Times New Roman" w:hAnsi="Times New Roman"/>
          <w:i/>
          <w:szCs w:val="28"/>
          <w:shd w:val="clear" w:color="auto" w:fill="FFFFFF"/>
          <w:lang w:val="nl-NL"/>
        </w:rPr>
        <w:t xml:space="preserve">Căn cứ Luật Quản lý, sử dụng tài sản công ngày 21 tháng 6 năm 2017; </w:t>
      </w:r>
    </w:p>
    <w:p w14:paraId="0D2CA4EB" w14:textId="77777777" w:rsidR="00804CFD" w:rsidRPr="004C7CD2" w:rsidRDefault="00CB3151" w:rsidP="00CB3151">
      <w:pPr>
        <w:spacing w:before="120"/>
        <w:ind w:firstLine="720"/>
        <w:jc w:val="both"/>
        <w:rPr>
          <w:rFonts w:ascii="Times New Roman" w:hAnsi="Times New Roman"/>
          <w:i/>
          <w:szCs w:val="28"/>
          <w:shd w:val="clear" w:color="auto" w:fill="FFFFFF"/>
          <w:lang w:val="nl-NL"/>
        </w:rPr>
      </w:pPr>
      <w:r w:rsidRPr="004C7CD2">
        <w:rPr>
          <w:rFonts w:ascii="Times New Roman" w:hAnsi="Times New Roman"/>
          <w:i/>
          <w:szCs w:val="28"/>
          <w:shd w:val="clear" w:color="auto" w:fill="FFFFFF"/>
          <w:lang w:val="nl-NL"/>
        </w:rPr>
        <w:t xml:space="preserve">Căn cứ Luật sửa đổi, bổ sung một số điều của Luật Chứng khoán, Luật Kế toán, Luật </w:t>
      </w:r>
      <w:r w:rsidR="008C1F9F" w:rsidRPr="004C7CD2">
        <w:rPr>
          <w:rFonts w:ascii="Times New Roman" w:hAnsi="Times New Roman"/>
          <w:i/>
          <w:szCs w:val="28"/>
          <w:shd w:val="clear" w:color="auto" w:fill="FFFFFF"/>
          <w:lang w:val="nl-NL"/>
        </w:rPr>
        <w:t>K</w:t>
      </w:r>
      <w:r w:rsidRPr="004C7CD2">
        <w:rPr>
          <w:rFonts w:ascii="Times New Roman" w:hAnsi="Times New Roman"/>
          <w:i/>
          <w:szCs w:val="28"/>
          <w:shd w:val="clear" w:color="auto" w:fill="FFFFFF"/>
          <w:lang w:val="nl-NL"/>
        </w:rPr>
        <w:t xml:space="preserve">iểm toán độc lập, Luật </w:t>
      </w:r>
      <w:r w:rsidR="008C1F9F" w:rsidRPr="004C7CD2">
        <w:rPr>
          <w:rFonts w:ascii="Times New Roman" w:hAnsi="Times New Roman"/>
          <w:i/>
          <w:szCs w:val="28"/>
          <w:shd w:val="clear" w:color="auto" w:fill="FFFFFF"/>
          <w:lang w:val="nl-NL"/>
        </w:rPr>
        <w:t>N</w:t>
      </w:r>
      <w:r w:rsidRPr="004C7CD2">
        <w:rPr>
          <w:rFonts w:ascii="Times New Roman" w:hAnsi="Times New Roman"/>
          <w:i/>
          <w:szCs w:val="28"/>
          <w:shd w:val="clear" w:color="auto" w:fill="FFFFFF"/>
          <w:lang w:val="nl-NL"/>
        </w:rPr>
        <w:t xml:space="preserve">gân sách nhà nước, </w:t>
      </w:r>
      <w:r w:rsidR="008C1F9F" w:rsidRPr="004C7CD2">
        <w:rPr>
          <w:rFonts w:ascii="Times New Roman" w:hAnsi="Times New Roman"/>
          <w:i/>
          <w:szCs w:val="28"/>
          <w:shd w:val="clear" w:color="auto" w:fill="FFFFFF"/>
          <w:lang w:val="nl-NL"/>
        </w:rPr>
        <w:t>L</w:t>
      </w:r>
      <w:r w:rsidRPr="004C7CD2">
        <w:rPr>
          <w:rFonts w:ascii="Times New Roman" w:hAnsi="Times New Roman"/>
          <w:i/>
          <w:szCs w:val="28"/>
          <w:shd w:val="clear" w:color="auto" w:fill="FFFFFF"/>
          <w:lang w:val="nl-NL"/>
        </w:rPr>
        <w:t xml:space="preserve">uật </w:t>
      </w:r>
      <w:r w:rsidR="008C1F9F" w:rsidRPr="004C7CD2">
        <w:rPr>
          <w:rFonts w:ascii="Times New Roman" w:hAnsi="Times New Roman"/>
          <w:i/>
          <w:szCs w:val="28"/>
          <w:shd w:val="clear" w:color="auto" w:fill="FFFFFF"/>
          <w:lang w:val="nl-NL"/>
        </w:rPr>
        <w:t>Q</w:t>
      </w:r>
      <w:r w:rsidRPr="004C7CD2">
        <w:rPr>
          <w:rFonts w:ascii="Times New Roman" w:hAnsi="Times New Roman"/>
          <w:i/>
          <w:szCs w:val="28"/>
          <w:shd w:val="clear" w:color="auto" w:fill="FFFFFF"/>
          <w:lang w:val="nl-NL"/>
        </w:rPr>
        <w:t xml:space="preserve">uản lý, sử dụng tài sản công, </w:t>
      </w:r>
      <w:r w:rsidR="00804CFD" w:rsidRPr="004C7CD2">
        <w:rPr>
          <w:rFonts w:ascii="Times New Roman" w:hAnsi="Times New Roman"/>
          <w:i/>
          <w:szCs w:val="28"/>
          <w:shd w:val="clear" w:color="auto" w:fill="FFFFFF"/>
          <w:lang w:val="nl-NL"/>
        </w:rPr>
        <w:t>L</w:t>
      </w:r>
      <w:r w:rsidRPr="004C7CD2">
        <w:rPr>
          <w:rFonts w:ascii="Times New Roman" w:hAnsi="Times New Roman"/>
          <w:i/>
          <w:szCs w:val="28"/>
          <w:shd w:val="clear" w:color="auto" w:fill="FFFFFF"/>
          <w:lang w:val="nl-NL"/>
        </w:rPr>
        <w:t xml:space="preserve">uật </w:t>
      </w:r>
      <w:r w:rsidR="00804CFD" w:rsidRPr="004C7CD2">
        <w:rPr>
          <w:rFonts w:ascii="Times New Roman" w:hAnsi="Times New Roman"/>
          <w:i/>
          <w:szCs w:val="28"/>
          <w:shd w:val="clear" w:color="auto" w:fill="FFFFFF"/>
          <w:lang w:val="nl-NL"/>
        </w:rPr>
        <w:t>Q</w:t>
      </w:r>
      <w:r w:rsidRPr="004C7CD2">
        <w:rPr>
          <w:rFonts w:ascii="Times New Roman" w:hAnsi="Times New Roman"/>
          <w:i/>
          <w:szCs w:val="28"/>
          <w:shd w:val="clear" w:color="auto" w:fill="FFFFFF"/>
          <w:lang w:val="nl-NL"/>
        </w:rPr>
        <w:t xml:space="preserve">uản lý thuế, </w:t>
      </w:r>
      <w:r w:rsidR="00804CFD" w:rsidRPr="004C7CD2">
        <w:rPr>
          <w:rFonts w:ascii="Times New Roman" w:hAnsi="Times New Roman"/>
          <w:i/>
          <w:szCs w:val="28"/>
          <w:shd w:val="clear" w:color="auto" w:fill="FFFFFF"/>
          <w:lang w:val="nl-NL"/>
        </w:rPr>
        <w:t>L</w:t>
      </w:r>
      <w:r w:rsidRPr="004C7CD2">
        <w:rPr>
          <w:rFonts w:ascii="Times New Roman" w:hAnsi="Times New Roman"/>
          <w:i/>
          <w:szCs w:val="28"/>
          <w:shd w:val="clear" w:color="auto" w:fill="FFFFFF"/>
          <w:lang w:val="nl-NL"/>
        </w:rPr>
        <w:t xml:space="preserve">uật </w:t>
      </w:r>
      <w:r w:rsidR="00804CFD" w:rsidRPr="004C7CD2">
        <w:rPr>
          <w:rFonts w:ascii="Times New Roman" w:hAnsi="Times New Roman"/>
          <w:i/>
          <w:szCs w:val="28"/>
          <w:shd w:val="clear" w:color="auto" w:fill="FFFFFF"/>
          <w:lang w:val="nl-NL"/>
        </w:rPr>
        <w:t>T</w:t>
      </w:r>
      <w:r w:rsidRPr="004C7CD2">
        <w:rPr>
          <w:rFonts w:ascii="Times New Roman" w:hAnsi="Times New Roman"/>
          <w:i/>
          <w:szCs w:val="28"/>
          <w:shd w:val="clear" w:color="auto" w:fill="FFFFFF"/>
          <w:lang w:val="nl-NL"/>
        </w:rPr>
        <w:t xml:space="preserve">huế thu nhập cá nhân, </w:t>
      </w:r>
      <w:r w:rsidR="00804CFD" w:rsidRPr="004C7CD2">
        <w:rPr>
          <w:rFonts w:ascii="Times New Roman" w:hAnsi="Times New Roman"/>
          <w:i/>
          <w:szCs w:val="28"/>
          <w:shd w:val="clear" w:color="auto" w:fill="FFFFFF"/>
          <w:lang w:val="nl-NL"/>
        </w:rPr>
        <w:t>L</w:t>
      </w:r>
      <w:r w:rsidRPr="004C7CD2">
        <w:rPr>
          <w:rFonts w:ascii="Times New Roman" w:hAnsi="Times New Roman"/>
          <w:i/>
          <w:szCs w:val="28"/>
          <w:shd w:val="clear" w:color="auto" w:fill="FFFFFF"/>
          <w:lang w:val="nl-NL"/>
        </w:rPr>
        <w:t xml:space="preserve">uật </w:t>
      </w:r>
      <w:r w:rsidR="00804CFD" w:rsidRPr="004C7CD2">
        <w:rPr>
          <w:rFonts w:ascii="Times New Roman" w:hAnsi="Times New Roman"/>
          <w:i/>
          <w:szCs w:val="28"/>
          <w:shd w:val="clear" w:color="auto" w:fill="FFFFFF"/>
          <w:lang w:val="nl-NL"/>
        </w:rPr>
        <w:t>D</w:t>
      </w:r>
      <w:r w:rsidRPr="004C7CD2">
        <w:rPr>
          <w:rFonts w:ascii="Times New Roman" w:hAnsi="Times New Roman"/>
          <w:i/>
          <w:szCs w:val="28"/>
          <w:shd w:val="clear" w:color="auto" w:fill="FFFFFF"/>
          <w:lang w:val="nl-NL"/>
        </w:rPr>
        <w:t xml:space="preserve">ự trữ quốc gia, </w:t>
      </w:r>
      <w:r w:rsidR="00804CFD" w:rsidRPr="004C7CD2">
        <w:rPr>
          <w:rFonts w:ascii="Times New Roman" w:hAnsi="Times New Roman"/>
          <w:i/>
          <w:szCs w:val="28"/>
          <w:shd w:val="clear" w:color="auto" w:fill="FFFFFF"/>
          <w:lang w:val="nl-NL"/>
        </w:rPr>
        <w:t>L</w:t>
      </w:r>
      <w:r w:rsidRPr="004C7CD2">
        <w:rPr>
          <w:rFonts w:ascii="Times New Roman" w:hAnsi="Times New Roman"/>
          <w:i/>
          <w:szCs w:val="28"/>
          <w:shd w:val="clear" w:color="auto" w:fill="FFFFFF"/>
          <w:lang w:val="nl-NL"/>
        </w:rPr>
        <w:t xml:space="preserve">uật </w:t>
      </w:r>
      <w:r w:rsidR="00804CFD" w:rsidRPr="004C7CD2">
        <w:rPr>
          <w:rFonts w:ascii="Times New Roman" w:hAnsi="Times New Roman"/>
          <w:i/>
          <w:szCs w:val="28"/>
          <w:shd w:val="clear" w:color="auto" w:fill="FFFFFF"/>
          <w:lang w:val="nl-NL"/>
        </w:rPr>
        <w:t>X</w:t>
      </w:r>
      <w:r w:rsidRPr="004C7CD2">
        <w:rPr>
          <w:rFonts w:ascii="Times New Roman" w:hAnsi="Times New Roman"/>
          <w:i/>
          <w:szCs w:val="28"/>
          <w:shd w:val="clear" w:color="auto" w:fill="FFFFFF"/>
          <w:lang w:val="nl-NL"/>
        </w:rPr>
        <w:t xml:space="preserve">ử lý vi phạm hành chính ngày 29 tháng 11 năm 2024; </w:t>
      </w:r>
    </w:p>
    <w:p w14:paraId="7B240E6E" w14:textId="38B8CBB7" w:rsidR="00CB3151" w:rsidRPr="004C7CD2" w:rsidRDefault="00804CFD" w:rsidP="00CB3151">
      <w:pPr>
        <w:spacing w:before="120"/>
        <w:ind w:firstLine="720"/>
        <w:jc w:val="both"/>
        <w:rPr>
          <w:rFonts w:ascii="Times New Roman" w:hAnsi="Times New Roman"/>
          <w:i/>
          <w:iCs/>
          <w:szCs w:val="28"/>
          <w:lang w:val="nl-NL"/>
        </w:rPr>
      </w:pPr>
      <w:r w:rsidRPr="004C7CD2">
        <w:rPr>
          <w:rFonts w:ascii="Times New Roman" w:hAnsi="Times New Roman"/>
          <w:i/>
          <w:szCs w:val="28"/>
          <w:shd w:val="clear" w:color="auto" w:fill="FFFFFF"/>
          <w:lang w:val="nl-NL"/>
        </w:rPr>
        <w:t xml:space="preserve">Căn cứ </w:t>
      </w:r>
      <w:r w:rsidR="00CB3151" w:rsidRPr="004C7CD2">
        <w:rPr>
          <w:rFonts w:ascii="Times New Roman" w:hAnsi="Times New Roman"/>
          <w:i/>
          <w:szCs w:val="28"/>
          <w:shd w:val="clear" w:color="auto" w:fill="FFFFFF"/>
          <w:lang w:val="nl-NL"/>
        </w:rPr>
        <w:t xml:space="preserve">Luật </w:t>
      </w:r>
      <w:r w:rsidR="00CB3151" w:rsidRPr="004C7CD2">
        <w:rPr>
          <w:rFonts w:ascii="Times New Roman" w:hAnsi="Times New Roman"/>
          <w:i/>
          <w:szCs w:val="28"/>
          <w:lang w:val="nl-NL"/>
        </w:rPr>
        <w:t xml:space="preserve">sửa đổi, bổ sung một số điều của </w:t>
      </w:r>
      <w:r w:rsidR="00327611" w:rsidRPr="004C7CD2">
        <w:rPr>
          <w:rFonts w:ascii="Times New Roman" w:hAnsi="Times New Roman"/>
          <w:i/>
          <w:szCs w:val="28"/>
          <w:lang w:val="nl-NL"/>
        </w:rPr>
        <w:t>L</w:t>
      </w:r>
      <w:r w:rsidR="00CB3151" w:rsidRPr="004C7CD2">
        <w:rPr>
          <w:rFonts w:ascii="Times New Roman" w:hAnsi="Times New Roman"/>
          <w:i/>
          <w:szCs w:val="28"/>
          <w:lang w:val="nl-NL"/>
        </w:rPr>
        <w:t xml:space="preserve">uật </w:t>
      </w:r>
      <w:r w:rsidR="00327611" w:rsidRPr="004C7CD2">
        <w:rPr>
          <w:rFonts w:ascii="Times New Roman" w:hAnsi="Times New Roman"/>
          <w:i/>
          <w:szCs w:val="28"/>
          <w:lang w:val="nl-NL"/>
        </w:rPr>
        <w:t>Đ</w:t>
      </w:r>
      <w:r w:rsidR="00CB3151" w:rsidRPr="004C7CD2">
        <w:rPr>
          <w:rFonts w:ascii="Times New Roman" w:hAnsi="Times New Roman"/>
          <w:i/>
          <w:szCs w:val="28"/>
          <w:lang w:val="nl-NL"/>
        </w:rPr>
        <w:t xml:space="preserve">ấu thầu, </w:t>
      </w:r>
      <w:r w:rsidR="00327611" w:rsidRPr="004C7CD2">
        <w:rPr>
          <w:rFonts w:ascii="Times New Roman" w:hAnsi="Times New Roman"/>
          <w:i/>
          <w:szCs w:val="28"/>
          <w:lang w:val="nl-NL"/>
        </w:rPr>
        <w:t>L</w:t>
      </w:r>
      <w:r w:rsidR="00CB3151" w:rsidRPr="004C7CD2">
        <w:rPr>
          <w:rFonts w:ascii="Times New Roman" w:hAnsi="Times New Roman"/>
          <w:i/>
          <w:szCs w:val="28"/>
          <w:lang w:val="nl-NL"/>
        </w:rPr>
        <w:t xml:space="preserve">uật </w:t>
      </w:r>
      <w:r w:rsidR="00327611" w:rsidRPr="004C7CD2">
        <w:rPr>
          <w:rFonts w:ascii="Times New Roman" w:hAnsi="Times New Roman"/>
          <w:i/>
          <w:szCs w:val="28"/>
          <w:lang w:val="nl-NL"/>
        </w:rPr>
        <w:t>Đ</w:t>
      </w:r>
      <w:r w:rsidR="00CB3151" w:rsidRPr="004C7CD2">
        <w:rPr>
          <w:rFonts w:ascii="Times New Roman" w:hAnsi="Times New Roman"/>
          <w:i/>
          <w:szCs w:val="28"/>
          <w:lang w:val="nl-NL"/>
        </w:rPr>
        <w:t xml:space="preserve">ầu tư theo phương thức đối tác công tư, </w:t>
      </w:r>
      <w:r w:rsidR="00327611" w:rsidRPr="004C7CD2">
        <w:rPr>
          <w:rFonts w:ascii="Times New Roman" w:hAnsi="Times New Roman"/>
          <w:i/>
          <w:szCs w:val="28"/>
          <w:lang w:val="nl-NL"/>
        </w:rPr>
        <w:t>L</w:t>
      </w:r>
      <w:r w:rsidR="00CB3151" w:rsidRPr="004C7CD2">
        <w:rPr>
          <w:rFonts w:ascii="Times New Roman" w:hAnsi="Times New Roman"/>
          <w:i/>
          <w:szCs w:val="28"/>
          <w:lang w:val="nl-NL"/>
        </w:rPr>
        <w:t xml:space="preserve">uật </w:t>
      </w:r>
      <w:r w:rsidR="00327611" w:rsidRPr="004C7CD2">
        <w:rPr>
          <w:rFonts w:ascii="Times New Roman" w:hAnsi="Times New Roman"/>
          <w:i/>
          <w:szCs w:val="28"/>
          <w:lang w:val="nl-NL"/>
        </w:rPr>
        <w:t>H</w:t>
      </w:r>
      <w:r w:rsidR="00CB3151" w:rsidRPr="004C7CD2">
        <w:rPr>
          <w:rFonts w:ascii="Times New Roman" w:hAnsi="Times New Roman"/>
          <w:i/>
          <w:szCs w:val="28"/>
          <w:lang w:val="nl-NL"/>
        </w:rPr>
        <w:t xml:space="preserve">ải quan, </w:t>
      </w:r>
      <w:r w:rsidR="00327611" w:rsidRPr="004C7CD2">
        <w:rPr>
          <w:rFonts w:ascii="Times New Roman" w:hAnsi="Times New Roman"/>
          <w:i/>
          <w:szCs w:val="28"/>
          <w:lang w:val="nl-NL"/>
        </w:rPr>
        <w:t>L</w:t>
      </w:r>
      <w:r w:rsidR="00CB3151" w:rsidRPr="004C7CD2">
        <w:rPr>
          <w:rFonts w:ascii="Times New Roman" w:hAnsi="Times New Roman"/>
          <w:i/>
          <w:szCs w:val="28"/>
          <w:lang w:val="nl-NL"/>
        </w:rPr>
        <w:t xml:space="preserve">uật </w:t>
      </w:r>
      <w:r w:rsidR="00327611" w:rsidRPr="004C7CD2">
        <w:rPr>
          <w:rFonts w:ascii="Times New Roman" w:hAnsi="Times New Roman"/>
          <w:i/>
          <w:szCs w:val="28"/>
          <w:lang w:val="nl-NL"/>
        </w:rPr>
        <w:t>T</w:t>
      </w:r>
      <w:r w:rsidR="00CB3151" w:rsidRPr="004C7CD2">
        <w:rPr>
          <w:rFonts w:ascii="Times New Roman" w:hAnsi="Times New Roman"/>
          <w:i/>
          <w:szCs w:val="28"/>
          <w:lang w:val="nl-NL"/>
        </w:rPr>
        <w:t xml:space="preserve">huế giá trị gia tăng, </w:t>
      </w:r>
      <w:r w:rsidR="00327611" w:rsidRPr="004C7CD2">
        <w:rPr>
          <w:rFonts w:ascii="Times New Roman" w:hAnsi="Times New Roman"/>
          <w:i/>
          <w:szCs w:val="28"/>
          <w:lang w:val="nl-NL"/>
        </w:rPr>
        <w:t>L</w:t>
      </w:r>
      <w:r w:rsidR="00CB3151" w:rsidRPr="004C7CD2">
        <w:rPr>
          <w:rFonts w:ascii="Times New Roman" w:hAnsi="Times New Roman"/>
          <w:i/>
          <w:szCs w:val="28"/>
          <w:lang w:val="nl-NL"/>
        </w:rPr>
        <w:t xml:space="preserve">uật </w:t>
      </w:r>
      <w:r w:rsidR="00327611" w:rsidRPr="004C7CD2">
        <w:rPr>
          <w:rFonts w:ascii="Times New Roman" w:hAnsi="Times New Roman"/>
          <w:i/>
          <w:szCs w:val="28"/>
          <w:lang w:val="nl-NL"/>
        </w:rPr>
        <w:t>T</w:t>
      </w:r>
      <w:r w:rsidR="00CB3151" w:rsidRPr="004C7CD2">
        <w:rPr>
          <w:rFonts w:ascii="Times New Roman" w:hAnsi="Times New Roman"/>
          <w:i/>
          <w:szCs w:val="28"/>
          <w:lang w:val="nl-NL"/>
        </w:rPr>
        <w:t xml:space="preserve">huế xuất khẩu, thuế nhập khẩu, </w:t>
      </w:r>
      <w:r w:rsidR="00327611" w:rsidRPr="004C7CD2">
        <w:rPr>
          <w:rFonts w:ascii="Times New Roman" w:hAnsi="Times New Roman"/>
          <w:i/>
          <w:szCs w:val="28"/>
          <w:lang w:val="nl-NL"/>
        </w:rPr>
        <w:t>L</w:t>
      </w:r>
      <w:r w:rsidR="00CB3151" w:rsidRPr="004C7CD2">
        <w:rPr>
          <w:rFonts w:ascii="Times New Roman" w:hAnsi="Times New Roman"/>
          <w:i/>
          <w:szCs w:val="28"/>
          <w:lang w:val="nl-NL"/>
        </w:rPr>
        <w:t xml:space="preserve">uật </w:t>
      </w:r>
      <w:r w:rsidR="00327611" w:rsidRPr="004C7CD2">
        <w:rPr>
          <w:rFonts w:ascii="Times New Roman" w:hAnsi="Times New Roman"/>
          <w:i/>
          <w:szCs w:val="28"/>
          <w:lang w:val="nl-NL"/>
        </w:rPr>
        <w:t>Đ</w:t>
      </w:r>
      <w:r w:rsidR="00CB3151" w:rsidRPr="004C7CD2">
        <w:rPr>
          <w:rFonts w:ascii="Times New Roman" w:hAnsi="Times New Roman"/>
          <w:i/>
          <w:szCs w:val="28"/>
          <w:lang w:val="nl-NL"/>
        </w:rPr>
        <w:t xml:space="preserve">ầu tư, </w:t>
      </w:r>
      <w:r w:rsidR="00327611" w:rsidRPr="004C7CD2">
        <w:rPr>
          <w:rFonts w:ascii="Times New Roman" w:hAnsi="Times New Roman"/>
          <w:i/>
          <w:szCs w:val="28"/>
          <w:lang w:val="nl-NL"/>
        </w:rPr>
        <w:t>L</w:t>
      </w:r>
      <w:r w:rsidR="00CB3151" w:rsidRPr="004C7CD2">
        <w:rPr>
          <w:rFonts w:ascii="Times New Roman" w:hAnsi="Times New Roman"/>
          <w:i/>
          <w:szCs w:val="28"/>
          <w:lang w:val="nl-NL"/>
        </w:rPr>
        <w:t xml:space="preserve">uật </w:t>
      </w:r>
      <w:r w:rsidR="00327611" w:rsidRPr="004C7CD2">
        <w:rPr>
          <w:rFonts w:ascii="Times New Roman" w:hAnsi="Times New Roman"/>
          <w:i/>
          <w:szCs w:val="28"/>
          <w:lang w:val="nl-NL"/>
        </w:rPr>
        <w:t>Đ</w:t>
      </w:r>
      <w:r w:rsidR="00CB3151" w:rsidRPr="004C7CD2">
        <w:rPr>
          <w:rFonts w:ascii="Times New Roman" w:hAnsi="Times New Roman"/>
          <w:i/>
          <w:szCs w:val="28"/>
          <w:lang w:val="nl-NL"/>
        </w:rPr>
        <w:t xml:space="preserve">ầu tư công, </w:t>
      </w:r>
      <w:r w:rsidR="00327611" w:rsidRPr="004C7CD2">
        <w:rPr>
          <w:rFonts w:ascii="Times New Roman" w:hAnsi="Times New Roman"/>
          <w:i/>
          <w:szCs w:val="28"/>
          <w:lang w:val="nl-NL"/>
        </w:rPr>
        <w:t>L</w:t>
      </w:r>
      <w:r w:rsidR="00CB3151" w:rsidRPr="004C7CD2">
        <w:rPr>
          <w:rFonts w:ascii="Times New Roman" w:hAnsi="Times New Roman"/>
          <w:i/>
          <w:szCs w:val="28"/>
          <w:lang w:val="nl-NL"/>
        </w:rPr>
        <w:t xml:space="preserve">uật </w:t>
      </w:r>
      <w:r w:rsidR="00327611" w:rsidRPr="004C7CD2">
        <w:rPr>
          <w:rFonts w:ascii="Times New Roman" w:hAnsi="Times New Roman"/>
          <w:i/>
          <w:szCs w:val="28"/>
          <w:lang w:val="nl-NL"/>
        </w:rPr>
        <w:t>Quản</w:t>
      </w:r>
      <w:r w:rsidR="00CB3151" w:rsidRPr="004C7CD2">
        <w:rPr>
          <w:rFonts w:ascii="Times New Roman" w:hAnsi="Times New Roman"/>
          <w:i/>
          <w:szCs w:val="28"/>
          <w:lang w:val="nl-NL"/>
        </w:rPr>
        <w:t xml:space="preserve"> lý, sử dụng tài sản công ngày 25 tháng 6 năm 2025</w:t>
      </w:r>
      <w:r w:rsidR="00CB3151" w:rsidRPr="004C7CD2">
        <w:rPr>
          <w:rFonts w:ascii="Times New Roman" w:hAnsi="Times New Roman"/>
          <w:i/>
          <w:szCs w:val="28"/>
          <w:shd w:val="clear" w:color="auto" w:fill="FFFFFF"/>
          <w:lang w:val="nl-NL"/>
        </w:rPr>
        <w:t>;</w:t>
      </w:r>
    </w:p>
    <w:p w14:paraId="314A7C6F" w14:textId="77777777" w:rsidR="00CB3151" w:rsidRPr="004C7CD2" w:rsidRDefault="00CB3151" w:rsidP="00CB3151">
      <w:pPr>
        <w:pStyle w:val="NormalWeb"/>
        <w:shd w:val="clear" w:color="auto" w:fill="FFFFFF"/>
        <w:spacing w:before="120" w:beforeAutospacing="0" w:after="0" w:afterAutospacing="0"/>
        <w:ind w:firstLine="720"/>
        <w:jc w:val="both"/>
        <w:rPr>
          <w:i/>
          <w:sz w:val="28"/>
          <w:szCs w:val="28"/>
          <w:shd w:val="clear" w:color="auto" w:fill="FFFFFF"/>
        </w:rPr>
      </w:pPr>
      <w:r w:rsidRPr="004C7CD2">
        <w:rPr>
          <w:i/>
          <w:sz w:val="28"/>
          <w:szCs w:val="28"/>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bookmarkEnd w:id="2"/>
      <w:r w:rsidRPr="004C7CD2">
        <w:rPr>
          <w:i/>
          <w:sz w:val="28"/>
          <w:szCs w:val="28"/>
        </w:rPr>
        <w:t xml:space="preserve"> và Nghị định số </w:t>
      </w:r>
      <w:r w:rsidRPr="004C7CD2">
        <w:rPr>
          <w:i/>
          <w:sz w:val="28"/>
          <w:szCs w:val="28"/>
          <w:lang w:val="de-DE"/>
        </w:rPr>
        <w:t xml:space="preserve">79/2025/NĐ-CP ngày 01 tháng 4 năm 2025 của Chính phủ </w:t>
      </w:r>
      <w:r w:rsidRPr="004C7CD2">
        <w:rPr>
          <w:i/>
          <w:sz w:val="28"/>
          <w:szCs w:val="28"/>
          <w:shd w:val="clear" w:color="auto" w:fill="FFFFFF"/>
          <w:lang w:val="vi-VN"/>
        </w:rPr>
        <w:t>về kiểm tra, r</w:t>
      </w:r>
      <w:r w:rsidRPr="004C7CD2">
        <w:rPr>
          <w:i/>
          <w:sz w:val="28"/>
          <w:szCs w:val="28"/>
          <w:shd w:val="clear" w:color="auto" w:fill="FFFFFF"/>
        </w:rPr>
        <w:t>à soát, h</w:t>
      </w:r>
      <w:r w:rsidRPr="004C7CD2">
        <w:rPr>
          <w:i/>
          <w:sz w:val="28"/>
          <w:szCs w:val="28"/>
          <w:shd w:val="clear" w:color="auto" w:fill="FFFFFF"/>
          <w:lang w:val="vi-VN"/>
        </w:rPr>
        <w:t>ệ thống h</w:t>
      </w:r>
      <w:r w:rsidRPr="004C7CD2">
        <w:rPr>
          <w:i/>
          <w:sz w:val="28"/>
          <w:szCs w:val="28"/>
          <w:shd w:val="clear" w:color="auto" w:fill="FFFFFF"/>
        </w:rPr>
        <w:t>óa và x</w:t>
      </w:r>
      <w:r w:rsidRPr="004C7CD2">
        <w:rPr>
          <w:i/>
          <w:sz w:val="28"/>
          <w:szCs w:val="28"/>
          <w:shd w:val="clear" w:color="auto" w:fill="FFFFFF"/>
          <w:lang w:val="vi-VN"/>
        </w:rPr>
        <w:t>ử l</w:t>
      </w:r>
      <w:r w:rsidRPr="004C7CD2">
        <w:rPr>
          <w:i/>
          <w:sz w:val="28"/>
          <w:szCs w:val="28"/>
          <w:shd w:val="clear" w:color="auto" w:fill="FFFFFF"/>
        </w:rPr>
        <w:t>ý văn b</w:t>
      </w:r>
      <w:r w:rsidRPr="004C7CD2">
        <w:rPr>
          <w:i/>
          <w:sz w:val="28"/>
          <w:szCs w:val="28"/>
          <w:shd w:val="clear" w:color="auto" w:fill="FFFFFF"/>
          <w:lang w:val="vi-VN"/>
        </w:rPr>
        <w:t>ản quy phạm ph</w:t>
      </w:r>
      <w:r w:rsidRPr="004C7CD2">
        <w:rPr>
          <w:i/>
          <w:sz w:val="28"/>
          <w:szCs w:val="28"/>
          <w:shd w:val="clear" w:color="auto" w:fill="FFFFFF"/>
        </w:rPr>
        <w:t>áp luật;</w:t>
      </w:r>
    </w:p>
    <w:p w14:paraId="11948C83" w14:textId="60487E9F" w:rsidR="00CB3151" w:rsidRPr="004C7CD2" w:rsidRDefault="00CB3151" w:rsidP="00CB3151">
      <w:pPr>
        <w:spacing w:before="120"/>
        <w:ind w:firstLine="720"/>
        <w:jc w:val="both"/>
        <w:rPr>
          <w:rFonts w:ascii="Times New Roman" w:hAnsi="Times New Roman"/>
          <w:i/>
          <w:iCs/>
          <w:szCs w:val="28"/>
          <w:lang w:val="nl-NL"/>
        </w:rPr>
      </w:pPr>
      <w:r w:rsidRPr="004C7CD2">
        <w:rPr>
          <w:rFonts w:ascii="Times New Roman" w:hAnsi="Times New Roman"/>
          <w:i/>
          <w:iCs/>
          <w:szCs w:val="28"/>
          <w:lang w:val="nl-NL"/>
        </w:rPr>
        <w:t>Căn cứ Nghị định</w:t>
      </w:r>
      <w:r w:rsidRPr="004C7CD2">
        <w:rPr>
          <w:rFonts w:ascii="Times New Roman" w:hAnsi="Times New Roman"/>
          <w:i/>
          <w:iCs/>
          <w:szCs w:val="28"/>
          <w:shd w:val="clear" w:color="auto" w:fill="FFFFFF"/>
          <w:lang w:val="nl-NL"/>
        </w:rPr>
        <w:t xml:space="preserve"> </w:t>
      </w:r>
      <w:r w:rsidRPr="004C7CD2">
        <w:rPr>
          <w:rFonts w:ascii="Times New Roman" w:hAnsi="Times New Roman"/>
          <w:i/>
          <w:iCs/>
          <w:szCs w:val="28"/>
          <w:lang w:val="nl-NL"/>
        </w:rPr>
        <w:t>số </w:t>
      </w:r>
      <w:r w:rsidRPr="004C7CD2">
        <w:rPr>
          <w:rFonts w:ascii="Times New Roman" w:hAnsi="Times New Roman"/>
          <w:i/>
          <w:szCs w:val="28"/>
          <w:shd w:val="clear" w:color="auto" w:fill="FFFFFF"/>
          <w:lang w:val="nl-NL"/>
        </w:rPr>
        <w:t>186/2025/NĐ-CP</w:t>
      </w:r>
      <w:r w:rsidRPr="004C7CD2">
        <w:rPr>
          <w:rFonts w:ascii="Times New Roman" w:hAnsi="Times New Roman"/>
          <w:i/>
          <w:iCs/>
          <w:szCs w:val="28"/>
          <w:lang w:val="nl-NL"/>
        </w:rPr>
        <w:t xml:space="preserve"> ngày 01 tháng 7 năm 2025 của Chính phủ </w:t>
      </w:r>
      <w:r w:rsidR="00327611" w:rsidRPr="004C7CD2">
        <w:rPr>
          <w:rFonts w:ascii="Times New Roman" w:hAnsi="Times New Roman"/>
          <w:i/>
          <w:iCs/>
          <w:szCs w:val="28"/>
          <w:lang w:val="nl-NL"/>
        </w:rPr>
        <w:t>Q</w:t>
      </w:r>
      <w:r w:rsidRPr="004C7CD2">
        <w:rPr>
          <w:rFonts w:ascii="Times New Roman" w:hAnsi="Times New Roman"/>
          <w:i/>
          <w:iCs/>
          <w:szCs w:val="28"/>
          <w:lang w:val="nl-NL"/>
        </w:rPr>
        <w:t>uy định chi tiết một số điều của Luật Quản lý, sử dụng tài sản công;</w:t>
      </w:r>
    </w:p>
    <w:p w14:paraId="0ADF3D6F" w14:textId="6923B951" w:rsidR="00CB3151" w:rsidRPr="004C7CD2" w:rsidRDefault="00CB3151" w:rsidP="00CB3151">
      <w:pPr>
        <w:pStyle w:val="NormalWeb"/>
        <w:shd w:val="clear" w:color="auto" w:fill="FFFFFF"/>
        <w:spacing w:before="120" w:beforeAutospacing="0" w:after="0" w:afterAutospacing="0"/>
        <w:ind w:firstLine="720"/>
        <w:jc w:val="both"/>
        <w:rPr>
          <w:i/>
          <w:sz w:val="28"/>
          <w:szCs w:val="28"/>
        </w:rPr>
      </w:pPr>
      <w:r w:rsidRPr="004C7CD2">
        <w:rPr>
          <w:i/>
          <w:sz w:val="28"/>
          <w:szCs w:val="28"/>
        </w:rPr>
        <w:t xml:space="preserve">Xét Tờ trình số 93/TTr-UBND ngày 06 tháng 11 năm 2025 của Ủy ban nhân dân tỉnh về việc </w:t>
      </w:r>
      <w:r w:rsidRPr="004C7CD2">
        <w:rPr>
          <w:rFonts w:hint="eastAsia"/>
          <w:i/>
          <w:sz w:val="28"/>
          <w:szCs w:val="28"/>
        </w:rPr>
        <w:t>đ</w:t>
      </w:r>
      <w:r w:rsidRPr="004C7CD2">
        <w:rPr>
          <w:i/>
          <w:sz w:val="28"/>
          <w:szCs w:val="28"/>
        </w:rPr>
        <w:t xml:space="preserve">ề nghị ban hành Nghị quyết bãi bỏ các </w:t>
      </w:r>
      <w:r w:rsidR="00CD35B6" w:rsidRPr="004C7CD2">
        <w:rPr>
          <w:i/>
          <w:sz w:val="28"/>
          <w:szCs w:val="28"/>
        </w:rPr>
        <w:t>n</w:t>
      </w:r>
      <w:r w:rsidRPr="004C7CD2">
        <w:rPr>
          <w:i/>
          <w:sz w:val="28"/>
          <w:szCs w:val="28"/>
        </w:rPr>
        <w:t xml:space="preserve">ghị quyết của Hội </w:t>
      </w:r>
      <w:r w:rsidRPr="004C7CD2">
        <w:rPr>
          <w:rFonts w:hint="eastAsia"/>
          <w:i/>
          <w:sz w:val="28"/>
          <w:szCs w:val="28"/>
        </w:rPr>
        <w:t>đ</w:t>
      </w:r>
      <w:r w:rsidRPr="004C7CD2">
        <w:rPr>
          <w:i/>
          <w:sz w:val="28"/>
          <w:szCs w:val="28"/>
        </w:rPr>
        <w:t xml:space="preserve">ồng nhân dân tỉnh trong lĩnh vực quản lý, sử dụng tài sản công; Báo cáo thẩm tra </w:t>
      </w:r>
      <w:r w:rsidRPr="004C7CD2">
        <w:rPr>
          <w:i/>
          <w:spacing w:val="-2"/>
          <w:sz w:val="28"/>
          <w:szCs w:val="28"/>
        </w:rPr>
        <w:t>của Ban Kinh tế - Ngân sách Hội đồng nhân dân tỉnh</w:t>
      </w:r>
      <w:r w:rsidRPr="004C7CD2">
        <w:rPr>
          <w:i/>
          <w:sz w:val="28"/>
          <w:szCs w:val="28"/>
        </w:rPr>
        <w:t>; ý kiến thảo luận của đại biểu Hội đồng nhân dân tại kỳ họp.</w:t>
      </w:r>
    </w:p>
    <w:p w14:paraId="2A5CE02F" w14:textId="785658A4" w:rsidR="00CB3151" w:rsidRPr="004C7CD2" w:rsidRDefault="00CB3151" w:rsidP="00CB3151">
      <w:pPr>
        <w:pStyle w:val="NormalWeb"/>
        <w:shd w:val="clear" w:color="auto" w:fill="FFFFFF"/>
        <w:spacing w:before="120" w:beforeAutospacing="0" w:after="120" w:afterAutospacing="0"/>
        <w:jc w:val="center"/>
        <w:rPr>
          <w:b/>
          <w:bCs/>
          <w:iCs/>
          <w:sz w:val="28"/>
          <w:szCs w:val="28"/>
        </w:rPr>
      </w:pPr>
      <w:r w:rsidRPr="004C7CD2">
        <w:rPr>
          <w:b/>
          <w:bCs/>
          <w:iCs/>
          <w:sz w:val="28"/>
          <w:szCs w:val="28"/>
        </w:rPr>
        <w:lastRenderedPageBreak/>
        <w:t>QUYẾT NGHỊ:</w:t>
      </w:r>
    </w:p>
    <w:p w14:paraId="45B3AAE6" w14:textId="77777777" w:rsidR="00B43E8A" w:rsidRPr="004C7CD2" w:rsidRDefault="00B43E8A" w:rsidP="00B43E8A">
      <w:pPr>
        <w:pStyle w:val="NormalWeb"/>
        <w:shd w:val="clear" w:color="auto" w:fill="FFFFFF"/>
        <w:spacing w:before="0" w:beforeAutospacing="0" w:after="0" w:afterAutospacing="0"/>
        <w:ind w:firstLine="709"/>
        <w:jc w:val="both"/>
        <w:rPr>
          <w:b/>
          <w:bCs/>
          <w:sz w:val="16"/>
          <w:szCs w:val="16"/>
        </w:rPr>
      </w:pPr>
      <w:bookmarkStart w:id="3" w:name="dieu_1"/>
    </w:p>
    <w:p w14:paraId="48112A63" w14:textId="6DC550A5" w:rsidR="00CB3151" w:rsidRPr="004C7CD2" w:rsidRDefault="00CB3151" w:rsidP="00B43E8A">
      <w:pPr>
        <w:pStyle w:val="NormalWeb"/>
        <w:shd w:val="clear" w:color="auto" w:fill="FFFFFF"/>
        <w:spacing w:before="120" w:beforeAutospacing="0" w:after="0" w:afterAutospacing="0"/>
        <w:ind w:firstLine="709"/>
        <w:jc w:val="both"/>
        <w:rPr>
          <w:b/>
          <w:bCs/>
          <w:sz w:val="28"/>
          <w:szCs w:val="28"/>
        </w:rPr>
      </w:pPr>
      <w:r w:rsidRPr="004C7CD2">
        <w:rPr>
          <w:b/>
          <w:bCs/>
          <w:sz w:val="28"/>
          <w:szCs w:val="28"/>
        </w:rPr>
        <w:t xml:space="preserve">Điều 1. </w:t>
      </w:r>
      <w:bookmarkEnd w:id="3"/>
      <w:r w:rsidRPr="004C7CD2">
        <w:rPr>
          <w:b/>
          <w:bCs/>
          <w:sz w:val="28"/>
          <w:szCs w:val="28"/>
        </w:rPr>
        <w:t>Bãi</w:t>
      </w:r>
      <w:r w:rsidRPr="004C7CD2">
        <w:rPr>
          <w:b/>
          <w:bCs/>
          <w:sz w:val="28"/>
          <w:szCs w:val="28"/>
          <w:lang w:val="nl-NL"/>
        </w:rPr>
        <w:t xml:space="preserve"> bỏ toàn bộ </w:t>
      </w:r>
      <w:bookmarkStart w:id="4" w:name="_Hlk211351258"/>
      <w:bookmarkStart w:id="5" w:name="_Hlk205469914"/>
      <w:r w:rsidRPr="004C7CD2">
        <w:rPr>
          <w:b/>
          <w:bCs/>
          <w:sz w:val="28"/>
          <w:szCs w:val="28"/>
          <w:lang w:val="nl-NL"/>
        </w:rPr>
        <w:t>các nghị quyết</w:t>
      </w:r>
      <w:r w:rsidRPr="004C7CD2">
        <w:rPr>
          <w:b/>
          <w:bCs/>
          <w:sz w:val="28"/>
          <w:szCs w:val="28"/>
        </w:rPr>
        <w:t xml:space="preserve"> </w:t>
      </w:r>
      <w:bookmarkStart w:id="6" w:name="_Hlk211351175"/>
      <w:bookmarkEnd w:id="4"/>
    </w:p>
    <w:p w14:paraId="7DDD7DEA" w14:textId="77777777" w:rsidR="00B43E8A" w:rsidRPr="004C7CD2" w:rsidRDefault="00CB3151" w:rsidP="00B43E8A">
      <w:pPr>
        <w:pStyle w:val="NormalWeb"/>
        <w:shd w:val="clear" w:color="auto" w:fill="FFFFFF"/>
        <w:spacing w:before="120" w:beforeAutospacing="0" w:after="0" w:afterAutospacing="0"/>
        <w:ind w:firstLine="709"/>
        <w:jc w:val="both"/>
        <w:rPr>
          <w:sz w:val="28"/>
          <w:szCs w:val="28"/>
        </w:rPr>
      </w:pPr>
      <w:r w:rsidRPr="004C7CD2">
        <w:rPr>
          <w:sz w:val="28"/>
          <w:szCs w:val="28"/>
        </w:rPr>
        <w:t>1. Nghị quyết số 03/2022/NQ-HĐND ngày 13 tháng 4 năm 2022 của Hội đồng nhân dân tỉnh Quảng Ngãi ban hành Quy định về phân cấp quản lý, sử dụng tài sản công thuộc phạm vi quản lý của tỉnh Quảng Ngãi.</w:t>
      </w:r>
    </w:p>
    <w:p w14:paraId="2AAF76F1" w14:textId="77777777" w:rsidR="00B43E8A" w:rsidRPr="004C7CD2" w:rsidRDefault="00CB3151" w:rsidP="00B43E8A">
      <w:pPr>
        <w:pStyle w:val="NormalWeb"/>
        <w:shd w:val="clear" w:color="auto" w:fill="FFFFFF"/>
        <w:spacing w:before="120" w:beforeAutospacing="0" w:after="0" w:afterAutospacing="0"/>
        <w:ind w:firstLine="709"/>
        <w:jc w:val="both"/>
        <w:rPr>
          <w:sz w:val="28"/>
          <w:szCs w:val="28"/>
        </w:rPr>
      </w:pPr>
      <w:r w:rsidRPr="004C7CD2">
        <w:rPr>
          <w:sz w:val="28"/>
          <w:szCs w:val="28"/>
        </w:rPr>
        <w:t>2. Nghị quyết số 43/2024/NQ-HĐND ngày 27 tháng 12 năm 2024 của Hội đồng nhân dân tỉnh Quảng Ngãi sửa đổi một số điều của Quy định về phân cấp quản lý, sử dụng tài sản công thuộc phạm vi quản lý của tỉnh Quảng Ngãi ban hành kèm theo Nghị quyết số 03/2022/NQ-HĐND ngày 13 tháng 4 năm 2022 của Hội đồng nhân dân tỉnh.</w:t>
      </w:r>
    </w:p>
    <w:p w14:paraId="40FDE71D" w14:textId="5508382E" w:rsidR="00CB3151" w:rsidRPr="004C7CD2" w:rsidRDefault="00CB3151" w:rsidP="00B43E8A">
      <w:pPr>
        <w:pStyle w:val="NormalWeb"/>
        <w:shd w:val="clear" w:color="auto" w:fill="FFFFFF"/>
        <w:spacing w:before="120" w:beforeAutospacing="0" w:after="0" w:afterAutospacing="0"/>
        <w:ind w:firstLine="709"/>
        <w:jc w:val="both"/>
        <w:rPr>
          <w:sz w:val="28"/>
          <w:szCs w:val="28"/>
        </w:rPr>
      </w:pPr>
      <w:r w:rsidRPr="004C7CD2">
        <w:rPr>
          <w:sz w:val="28"/>
          <w:szCs w:val="28"/>
        </w:rPr>
        <w:t xml:space="preserve">3. Nghị quyết số 121/2024/NQ-HĐND ngày </w:t>
      </w:r>
      <w:r w:rsidR="006A7A3E">
        <w:rPr>
          <w:sz w:val="28"/>
          <w:szCs w:val="28"/>
        </w:rPr>
        <w:t>27</w:t>
      </w:r>
      <w:r w:rsidRPr="004C7CD2">
        <w:rPr>
          <w:sz w:val="28"/>
          <w:szCs w:val="28"/>
        </w:rPr>
        <w:t xml:space="preserve"> tháng 12 năm 2024 của Hội đồng nhân dân tỉnh Kon</w:t>
      </w:r>
      <w:r w:rsidR="00927618">
        <w:rPr>
          <w:sz w:val="28"/>
          <w:szCs w:val="28"/>
        </w:rPr>
        <w:t xml:space="preserve"> </w:t>
      </w:r>
      <w:r w:rsidRPr="004C7CD2">
        <w:rPr>
          <w:sz w:val="28"/>
          <w:szCs w:val="28"/>
        </w:rPr>
        <w:t>Tum ban hành Quy định thẩm quyền quyết định và phân cấp quyết định phê duyệt một số nội dung trong công tác quản lý, sử dụng tài sản công thuộc phạm vi quản lý của tỉnh Kon Tum.</w:t>
      </w:r>
    </w:p>
    <w:bookmarkEnd w:id="5"/>
    <w:bookmarkEnd w:id="6"/>
    <w:p w14:paraId="679814D5" w14:textId="77777777" w:rsidR="00CB3151" w:rsidRPr="004C7CD2" w:rsidRDefault="00CB3151" w:rsidP="00B43E8A">
      <w:pPr>
        <w:spacing w:before="120"/>
        <w:ind w:firstLine="709"/>
        <w:jc w:val="both"/>
        <w:rPr>
          <w:rFonts w:ascii="Times New Roman" w:hAnsi="Times New Roman"/>
          <w:szCs w:val="28"/>
        </w:rPr>
      </w:pPr>
      <w:r w:rsidRPr="004C7CD2">
        <w:rPr>
          <w:rFonts w:ascii="Times New Roman" w:hAnsi="Times New Roman"/>
          <w:b/>
          <w:szCs w:val="28"/>
        </w:rPr>
        <w:t>Điều 2.</w:t>
      </w:r>
      <w:r w:rsidRPr="004C7CD2">
        <w:rPr>
          <w:rFonts w:ascii="Times New Roman" w:hAnsi="Times New Roman"/>
          <w:szCs w:val="28"/>
        </w:rPr>
        <w:t xml:space="preserve"> </w:t>
      </w:r>
      <w:r w:rsidRPr="004C7CD2">
        <w:rPr>
          <w:rFonts w:ascii="Times New Roman" w:hAnsi="Times New Roman"/>
          <w:b/>
          <w:szCs w:val="28"/>
        </w:rPr>
        <w:t>Điều khoản thi hành</w:t>
      </w:r>
    </w:p>
    <w:p w14:paraId="50640C4A" w14:textId="77777777" w:rsidR="00CB3151" w:rsidRPr="004C7CD2" w:rsidRDefault="00CB3151" w:rsidP="00B43E8A">
      <w:pPr>
        <w:spacing w:before="120"/>
        <w:ind w:right="-23" w:firstLine="709"/>
        <w:jc w:val="both"/>
        <w:rPr>
          <w:rFonts w:ascii="Times New Roman" w:hAnsi="Times New Roman"/>
          <w:szCs w:val="28"/>
        </w:rPr>
      </w:pPr>
      <w:r w:rsidRPr="004C7CD2">
        <w:rPr>
          <w:rFonts w:ascii="Times New Roman" w:hAnsi="Times New Roman"/>
          <w:szCs w:val="28"/>
        </w:rPr>
        <w:t>Nghị quyết này có hiệu lực thi hành từ ngày 12 tháng 11 năm 2025.</w:t>
      </w:r>
    </w:p>
    <w:p w14:paraId="293855B7" w14:textId="273E6445" w:rsidR="00CB3151" w:rsidRPr="004C7CD2" w:rsidRDefault="00CB3151" w:rsidP="00327611">
      <w:pPr>
        <w:widowControl w:val="0"/>
        <w:spacing w:before="160"/>
        <w:ind w:firstLine="709"/>
        <w:jc w:val="both"/>
        <w:rPr>
          <w:rFonts w:ascii="Times New Roman" w:hAnsi="Times New Roman"/>
          <w:i/>
          <w:iCs/>
          <w:szCs w:val="28"/>
          <w:lang w:val="sq-AL"/>
        </w:rPr>
      </w:pPr>
      <w:r w:rsidRPr="004C7CD2">
        <w:rPr>
          <w:rFonts w:ascii="Times New Roman" w:hAnsi="Times New Roman"/>
          <w:i/>
          <w:iCs/>
          <w:szCs w:val="28"/>
          <w:lang w:val="sq-AL"/>
        </w:rPr>
        <w:t xml:space="preserve">Nghị quyết này đã được Hội đồng nhân dân tỉnh Quảng Ngãi </w:t>
      </w:r>
      <w:r w:rsidR="00327611" w:rsidRPr="004C7CD2">
        <w:rPr>
          <w:rFonts w:ascii="Times New Roman" w:hAnsi="Times New Roman"/>
          <w:i/>
          <w:iCs/>
          <w:szCs w:val="28"/>
          <w:lang w:val="sq-AL"/>
        </w:rPr>
        <w:t>K</w:t>
      </w:r>
      <w:r w:rsidRPr="004C7CD2">
        <w:rPr>
          <w:rFonts w:ascii="Times New Roman" w:hAnsi="Times New Roman"/>
          <w:i/>
          <w:iCs/>
          <w:szCs w:val="28"/>
          <w:lang w:val="sq-AL"/>
        </w:rPr>
        <w:t>hóa XIII Kỳ họp thứ 6 thông qua ngày 12 tháng 11 năm 2025./.</w:t>
      </w:r>
    </w:p>
    <w:p w14:paraId="3FE9F497" w14:textId="77777777" w:rsidR="00B43E8A" w:rsidRPr="004C7CD2" w:rsidRDefault="00B43E8A" w:rsidP="00B43E8A">
      <w:pPr>
        <w:widowControl w:val="0"/>
        <w:spacing w:before="120"/>
        <w:ind w:firstLine="709"/>
        <w:jc w:val="both"/>
        <w:rPr>
          <w:rFonts w:ascii="Times New Roman" w:hAnsi="Times New Roman"/>
          <w:i/>
          <w:iCs/>
          <w:szCs w:val="28"/>
          <w:lang w:val="sq-AL"/>
        </w:rPr>
      </w:pPr>
    </w:p>
    <w:tbl>
      <w:tblPr>
        <w:tblW w:w="9811" w:type="dxa"/>
        <w:tblLook w:val="01E0" w:firstRow="1" w:lastRow="1" w:firstColumn="1" w:lastColumn="1" w:noHBand="0" w:noVBand="0"/>
      </w:tblPr>
      <w:tblGrid>
        <w:gridCol w:w="5353"/>
        <w:gridCol w:w="4458"/>
      </w:tblGrid>
      <w:tr w:rsidR="00CB3151" w:rsidRPr="004C7CD2" w14:paraId="52FA6A3C" w14:textId="77777777" w:rsidTr="00397B2C">
        <w:trPr>
          <w:trHeight w:val="3961"/>
        </w:trPr>
        <w:tc>
          <w:tcPr>
            <w:tcW w:w="5353" w:type="dxa"/>
          </w:tcPr>
          <w:p w14:paraId="363959D0" w14:textId="0FB8FAF5" w:rsidR="00CB3151" w:rsidRPr="004C7CD2" w:rsidRDefault="00CB3151" w:rsidP="00327611">
            <w:pPr>
              <w:ind w:left="-105"/>
              <w:rPr>
                <w:rFonts w:ascii="Times New Roman" w:hAnsi="Times New Roman"/>
                <w:sz w:val="22"/>
                <w:szCs w:val="22"/>
                <w:lang w:val="pt-BR"/>
              </w:rPr>
            </w:pPr>
          </w:p>
        </w:tc>
        <w:tc>
          <w:tcPr>
            <w:tcW w:w="4458" w:type="dxa"/>
          </w:tcPr>
          <w:p w14:paraId="51374486" w14:textId="77777777" w:rsidR="00CB3151" w:rsidRPr="004C7CD2" w:rsidRDefault="00CB3151" w:rsidP="00397B2C">
            <w:pPr>
              <w:pStyle w:val="NormalWeb"/>
              <w:spacing w:before="0" w:beforeAutospacing="0" w:after="0" w:afterAutospacing="0" w:line="168" w:lineRule="atLeast"/>
              <w:jc w:val="center"/>
              <w:rPr>
                <w:b/>
                <w:sz w:val="28"/>
                <w:szCs w:val="28"/>
              </w:rPr>
            </w:pPr>
            <w:r w:rsidRPr="004C7CD2">
              <w:rPr>
                <w:b/>
                <w:sz w:val="28"/>
                <w:szCs w:val="28"/>
              </w:rPr>
              <w:t>CHỦ TỊCH</w:t>
            </w:r>
          </w:p>
          <w:p w14:paraId="504C98DA" w14:textId="77777777" w:rsidR="00CB3151" w:rsidRPr="004C7CD2" w:rsidRDefault="00CB3151" w:rsidP="00397B2C">
            <w:pPr>
              <w:pStyle w:val="NormalWeb"/>
              <w:spacing w:before="0" w:beforeAutospacing="0" w:after="0" w:afterAutospacing="0" w:line="168" w:lineRule="atLeast"/>
              <w:jc w:val="center"/>
              <w:rPr>
                <w:b/>
                <w:sz w:val="28"/>
                <w:szCs w:val="28"/>
              </w:rPr>
            </w:pPr>
          </w:p>
          <w:p w14:paraId="2590CAAC" w14:textId="77777777" w:rsidR="00CB3151" w:rsidRPr="004C7CD2" w:rsidRDefault="00CB3151" w:rsidP="00397B2C">
            <w:pPr>
              <w:pStyle w:val="NormalWeb"/>
              <w:spacing w:before="0" w:beforeAutospacing="0" w:after="0" w:afterAutospacing="0" w:line="168" w:lineRule="atLeast"/>
              <w:jc w:val="center"/>
              <w:rPr>
                <w:b/>
                <w:sz w:val="28"/>
                <w:szCs w:val="28"/>
              </w:rPr>
            </w:pPr>
          </w:p>
          <w:p w14:paraId="3EBBFC68" w14:textId="77777777" w:rsidR="00CB3151" w:rsidRPr="004C7CD2" w:rsidRDefault="00CB3151" w:rsidP="00397B2C">
            <w:pPr>
              <w:pStyle w:val="NormalWeb"/>
              <w:spacing w:before="0" w:beforeAutospacing="0" w:after="0" w:afterAutospacing="0" w:line="168" w:lineRule="atLeast"/>
              <w:jc w:val="center"/>
              <w:rPr>
                <w:b/>
                <w:sz w:val="28"/>
                <w:szCs w:val="28"/>
              </w:rPr>
            </w:pPr>
          </w:p>
          <w:p w14:paraId="4CCEE60A" w14:textId="4A2B78CB" w:rsidR="00CB3151" w:rsidRPr="004C7CD2" w:rsidRDefault="008B582A" w:rsidP="00397B2C">
            <w:pPr>
              <w:pStyle w:val="NormalWeb"/>
              <w:spacing w:before="0" w:beforeAutospacing="0" w:after="0" w:afterAutospacing="0" w:line="168" w:lineRule="atLeast"/>
              <w:jc w:val="center"/>
              <w:rPr>
                <w:b/>
                <w:sz w:val="28"/>
                <w:szCs w:val="28"/>
              </w:rPr>
            </w:pPr>
            <w:r>
              <w:rPr>
                <w:b/>
                <w:sz w:val="28"/>
                <w:szCs w:val="28"/>
              </w:rPr>
              <w:t>(Đã ký)</w:t>
            </w:r>
            <w:bookmarkStart w:id="7" w:name="_GoBack"/>
            <w:bookmarkEnd w:id="7"/>
          </w:p>
          <w:p w14:paraId="385BF9AE" w14:textId="77777777" w:rsidR="00CB3151" w:rsidRPr="004C7CD2" w:rsidRDefault="00CB3151" w:rsidP="00397B2C">
            <w:pPr>
              <w:pStyle w:val="NormalWeb"/>
              <w:spacing w:before="0" w:beforeAutospacing="0" w:after="0" w:afterAutospacing="0" w:line="168" w:lineRule="atLeast"/>
              <w:jc w:val="center"/>
              <w:rPr>
                <w:b/>
                <w:sz w:val="28"/>
                <w:szCs w:val="28"/>
              </w:rPr>
            </w:pPr>
          </w:p>
          <w:p w14:paraId="3B865F34" w14:textId="77777777" w:rsidR="00CB3151" w:rsidRPr="004C7CD2" w:rsidRDefault="00CB3151" w:rsidP="00397B2C">
            <w:pPr>
              <w:pStyle w:val="NormalWeb"/>
              <w:spacing w:before="0" w:beforeAutospacing="0" w:after="0" w:afterAutospacing="0" w:line="168" w:lineRule="atLeast"/>
              <w:jc w:val="center"/>
              <w:rPr>
                <w:b/>
                <w:sz w:val="28"/>
                <w:szCs w:val="28"/>
              </w:rPr>
            </w:pPr>
          </w:p>
          <w:p w14:paraId="2CFF234F" w14:textId="77777777" w:rsidR="00CB3151" w:rsidRPr="004C7CD2" w:rsidRDefault="00CB3151" w:rsidP="00397B2C">
            <w:pPr>
              <w:pStyle w:val="NormalWeb"/>
              <w:spacing w:before="0" w:beforeAutospacing="0" w:after="0" w:afterAutospacing="0" w:line="168" w:lineRule="atLeast"/>
              <w:jc w:val="center"/>
              <w:rPr>
                <w:sz w:val="28"/>
                <w:szCs w:val="28"/>
              </w:rPr>
            </w:pPr>
            <w:r w:rsidRPr="004C7CD2">
              <w:rPr>
                <w:b/>
                <w:sz w:val="28"/>
                <w:szCs w:val="28"/>
              </w:rPr>
              <w:t>Nguyễn Đức Tuy</w:t>
            </w:r>
          </w:p>
        </w:tc>
      </w:tr>
    </w:tbl>
    <w:p w14:paraId="606875A9" w14:textId="77777777" w:rsidR="006E096B" w:rsidRPr="004C7CD2" w:rsidRDefault="006E096B"/>
    <w:sectPr w:rsidR="006E096B" w:rsidRPr="004C7CD2" w:rsidSect="00927618">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B8A90" w14:textId="77777777" w:rsidR="000F428A" w:rsidRDefault="000F428A" w:rsidP="00CB3151">
      <w:r>
        <w:separator/>
      </w:r>
    </w:p>
  </w:endnote>
  <w:endnote w:type="continuationSeparator" w:id="0">
    <w:p w14:paraId="558F370D" w14:textId="77777777" w:rsidR="000F428A" w:rsidRDefault="000F428A" w:rsidP="00C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6625C" w14:textId="77777777" w:rsidR="000F428A" w:rsidRDefault="000F428A" w:rsidP="00CB3151">
      <w:r>
        <w:separator/>
      </w:r>
    </w:p>
  </w:footnote>
  <w:footnote w:type="continuationSeparator" w:id="0">
    <w:p w14:paraId="3B4E7404" w14:textId="77777777" w:rsidR="000F428A" w:rsidRDefault="000F428A" w:rsidP="00CB31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299911"/>
      <w:docPartObj>
        <w:docPartGallery w:val="Page Numbers (Top of Page)"/>
        <w:docPartUnique/>
      </w:docPartObj>
    </w:sdtPr>
    <w:sdtEndPr>
      <w:rPr>
        <w:noProof/>
      </w:rPr>
    </w:sdtEndPr>
    <w:sdtContent>
      <w:p w14:paraId="67DD7DC8" w14:textId="61E6AC2A" w:rsidR="00CB3151" w:rsidRDefault="00CB3151">
        <w:pPr>
          <w:pStyle w:val="Header"/>
          <w:jc w:val="center"/>
        </w:pPr>
        <w:r>
          <w:fldChar w:fldCharType="begin"/>
        </w:r>
        <w:r>
          <w:instrText xml:space="preserve"> PAGE   \* MERGEFORMAT </w:instrText>
        </w:r>
        <w:r>
          <w:fldChar w:fldCharType="separate"/>
        </w:r>
        <w:r w:rsidR="008B582A">
          <w:rPr>
            <w:noProof/>
          </w:rPr>
          <w:t>2</w:t>
        </w:r>
        <w:r>
          <w:rPr>
            <w:noProof/>
          </w:rPr>
          <w:fldChar w:fldCharType="end"/>
        </w:r>
      </w:p>
    </w:sdtContent>
  </w:sdt>
  <w:p w14:paraId="78C1AEA0" w14:textId="77777777" w:rsidR="00CB3151" w:rsidRDefault="00CB31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51"/>
    <w:rsid w:val="000F428A"/>
    <w:rsid w:val="00102780"/>
    <w:rsid w:val="00171B7C"/>
    <w:rsid w:val="00224AE6"/>
    <w:rsid w:val="00243698"/>
    <w:rsid w:val="002B563A"/>
    <w:rsid w:val="00327611"/>
    <w:rsid w:val="00361FED"/>
    <w:rsid w:val="004075E6"/>
    <w:rsid w:val="00487220"/>
    <w:rsid w:val="004A39CF"/>
    <w:rsid w:val="004C7CD2"/>
    <w:rsid w:val="004E751F"/>
    <w:rsid w:val="005461F2"/>
    <w:rsid w:val="006A7A3E"/>
    <w:rsid w:val="006E096B"/>
    <w:rsid w:val="006F296B"/>
    <w:rsid w:val="00706AFB"/>
    <w:rsid w:val="00717DFD"/>
    <w:rsid w:val="00724EFC"/>
    <w:rsid w:val="007F1D22"/>
    <w:rsid w:val="00804CFD"/>
    <w:rsid w:val="008B582A"/>
    <w:rsid w:val="008C1686"/>
    <w:rsid w:val="008C1F9F"/>
    <w:rsid w:val="00927618"/>
    <w:rsid w:val="00A4379F"/>
    <w:rsid w:val="00B43E8A"/>
    <w:rsid w:val="00B45E54"/>
    <w:rsid w:val="00C44521"/>
    <w:rsid w:val="00C865D3"/>
    <w:rsid w:val="00CB3151"/>
    <w:rsid w:val="00CD35B6"/>
    <w:rsid w:val="00D12F1C"/>
    <w:rsid w:val="00DB6196"/>
    <w:rsid w:val="00DF3EE5"/>
    <w:rsid w:val="00E63C0E"/>
    <w:rsid w:val="00E76A06"/>
    <w:rsid w:val="00EB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C87D"/>
  <w15:chartTrackingRefBased/>
  <w15:docId w15:val="{CD5E1D00-87FC-4C7E-93E8-E018DCE6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151"/>
    <w:pPr>
      <w:spacing w:after="0" w:line="240" w:lineRule="auto"/>
    </w:pPr>
    <w:rPr>
      <w:rFonts w:ascii=".VnTime" w:eastAsia="Times New Roman" w:hAnsi=".VnTime" w:cs="Times New Roman"/>
      <w:snapToGrid w:val="0"/>
      <w:kern w:val="0"/>
      <w:szCs w:val="20"/>
      <w:lang w:val="fi-FI"/>
      <w14:ligatures w14:val="none"/>
    </w:rPr>
  </w:style>
  <w:style w:type="paragraph" w:styleId="Heading1">
    <w:name w:val="heading 1"/>
    <w:basedOn w:val="Normal"/>
    <w:next w:val="Normal"/>
    <w:link w:val="Heading1Char"/>
    <w:uiPriority w:val="9"/>
    <w:qFormat/>
    <w:rsid w:val="00CB3151"/>
    <w:pPr>
      <w:keepNext/>
      <w:keepLines/>
      <w:spacing w:before="360" w:after="80" w:line="259" w:lineRule="auto"/>
      <w:outlineLvl w:val="0"/>
    </w:pPr>
    <w:rPr>
      <w:rFonts w:asciiTheme="majorHAnsi" w:eastAsiaTheme="majorEastAsia" w:hAnsiTheme="majorHAnsi" w:cstheme="majorBidi"/>
      <w:snapToGrid/>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B3151"/>
    <w:pPr>
      <w:keepNext/>
      <w:keepLines/>
      <w:spacing w:before="160" w:after="80" w:line="259" w:lineRule="auto"/>
      <w:outlineLvl w:val="1"/>
    </w:pPr>
    <w:rPr>
      <w:rFonts w:asciiTheme="majorHAnsi" w:eastAsiaTheme="majorEastAsia" w:hAnsiTheme="majorHAnsi" w:cstheme="majorBidi"/>
      <w:snapToGrid/>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B3151"/>
    <w:pPr>
      <w:keepNext/>
      <w:keepLines/>
      <w:spacing w:before="160" w:after="80" w:line="259" w:lineRule="auto"/>
      <w:outlineLvl w:val="2"/>
    </w:pPr>
    <w:rPr>
      <w:rFonts w:asciiTheme="minorHAnsi" w:eastAsiaTheme="majorEastAsia" w:hAnsiTheme="minorHAnsi" w:cstheme="majorBidi"/>
      <w:snapToGrid/>
      <w:color w:val="0F4761" w:themeColor="accent1" w:themeShade="BF"/>
      <w:kern w:val="2"/>
      <w:szCs w:val="28"/>
      <w:lang w:val="en-US"/>
      <w14:ligatures w14:val="standardContextual"/>
    </w:rPr>
  </w:style>
  <w:style w:type="paragraph" w:styleId="Heading4">
    <w:name w:val="heading 4"/>
    <w:basedOn w:val="Normal"/>
    <w:next w:val="Normal"/>
    <w:link w:val="Heading4Char"/>
    <w:uiPriority w:val="9"/>
    <w:semiHidden/>
    <w:unhideWhenUsed/>
    <w:qFormat/>
    <w:rsid w:val="00CB3151"/>
    <w:pPr>
      <w:keepNext/>
      <w:keepLines/>
      <w:spacing w:before="80" w:after="40" w:line="259" w:lineRule="auto"/>
      <w:outlineLvl w:val="3"/>
    </w:pPr>
    <w:rPr>
      <w:rFonts w:asciiTheme="minorHAnsi" w:eastAsiaTheme="majorEastAsia" w:hAnsiTheme="minorHAnsi" w:cstheme="majorBidi"/>
      <w:i/>
      <w:iCs/>
      <w:snapToGrid/>
      <w:color w:val="0F4761" w:themeColor="accent1" w:themeShade="BF"/>
      <w:kern w:val="2"/>
      <w:szCs w:val="22"/>
      <w:lang w:val="en-US"/>
      <w14:ligatures w14:val="standardContextual"/>
    </w:rPr>
  </w:style>
  <w:style w:type="paragraph" w:styleId="Heading5">
    <w:name w:val="heading 5"/>
    <w:basedOn w:val="Normal"/>
    <w:next w:val="Normal"/>
    <w:link w:val="Heading5Char"/>
    <w:uiPriority w:val="9"/>
    <w:semiHidden/>
    <w:unhideWhenUsed/>
    <w:qFormat/>
    <w:rsid w:val="00CB3151"/>
    <w:pPr>
      <w:keepNext/>
      <w:keepLines/>
      <w:spacing w:before="80" w:after="40" w:line="259" w:lineRule="auto"/>
      <w:outlineLvl w:val="4"/>
    </w:pPr>
    <w:rPr>
      <w:rFonts w:asciiTheme="minorHAnsi" w:eastAsiaTheme="majorEastAsia" w:hAnsiTheme="minorHAnsi" w:cstheme="majorBidi"/>
      <w:snapToGrid/>
      <w:color w:val="0F4761" w:themeColor="accent1" w:themeShade="BF"/>
      <w:kern w:val="2"/>
      <w:szCs w:val="22"/>
      <w:lang w:val="en-US"/>
      <w14:ligatures w14:val="standardContextual"/>
    </w:rPr>
  </w:style>
  <w:style w:type="paragraph" w:styleId="Heading6">
    <w:name w:val="heading 6"/>
    <w:basedOn w:val="Normal"/>
    <w:next w:val="Normal"/>
    <w:link w:val="Heading6Char"/>
    <w:uiPriority w:val="9"/>
    <w:semiHidden/>
    <w:unhideWhenUsed/>
    <w:qFormat/>
    <w:rsid w:val="00CB3151"/>
    <w:pPr>
      <w:keepNext/>
      <w:keepLines/>
      <w:spacing w:before="40" w:line="259" w:lineRule="auto"/>
      <w:outlineLvl w:val="5"/>
    </w:pPr>
    <w:rPr>
      <w:rFonts w:asciiTheme="minorHAnsi" w:eastAsiaTheme="majorEastAsia" w:hAnsiTheme="minorHAnsi" w:cstheme="majorBidi"/>
      <w:i/>
      <w:iCs/>
      <w:snapToGrid/>
      <w:color w:val="595959" w:themeColor="text1" w:themeTint="A6"/>
      <w:kern w:val="2"/>
      <w:szCs w:val="22"/>
      <w:lang w:val="en-US"/>
      <w14:ligatures w14:val="standardContextual"/>
    </w:rPr>
  </w:style>
  <w:style w:type="paragraph" w:styleId="Heading7">
    <w:name w:val="heading 7"/>
    <w:basedOn w:val="Normal"/>
    <w:next w:val="Normal"/>
    <w:link w:val="Heading7Char"/>
    <w:uiPriority w:val="9"/>
    <w:semiHidden/>
    <w:unhideWhenUsed/>
    <w:qFormat/>
    <w:rsid w:val="00CB3151"/>
    <w:pPr>
      <w:keepNext/>
      <w:keepLines/>
      <w:spacing w:before="40" w:line="259" w:lineRule="auto"/>
      <w:outlineLvl w:val="6"/>
    </w:pPr>
    <w:rPr>
      <w:rFonts w:asciiTheme="minorHAnsi" w:eastAsiaTheme="majorEastAsia" w:hAnsiTheme="minorHAnsi" w:cstheme="majorBidi"/>
      <w:snapToGrid/>
      <w:color w:val="595959" w:themeColor="text1" w:themeTint="A6"/>
      <w:kern w:val="2"/>
      <w:szCs w:val="22"/>
      <w:lang w:val="en-US"/>
      <w14:ligatures w14:val="standardContextual"/>
    </w:rPr>
  </w:style>
  <w:style w:type="paragraph" w:styleId="Heading8">
    <w:name w:val="heading 8"/>
    <w:basedOn w:val="Normal"/>
    <w:next w:val="Normal"/>
    <w:link w:val="Heading8Char"/>
    <w:uiPriority w:val="9"/>
    <w:semiHidden/>
    <w:unhideWhenUsed/>
    <w:qFormat/>
    <w:rsid w:val="00CB3151"/>
    <w:pPr>
      <w:keepNext/>
      <w:keepLines/>
      <w:spacing w:line="259" w:lineRule="auto"/>
      <w:outlineLvl w:val="7"/>
    </w:pPr>
    <w:rPr>
      <w:rFonts w:asciiTheme="minorHAnsi" w:eastAsiaTheme="majorEastAsia" w:hAnsiTheme="minorHAnsi" w:cstheme="majorBidi"/>
      <w:i/>
      <w:iCs/>
      <w:snapToGrid/>
      <w:color w:val="272727" w:themeColor="text1" w:themeTint="D8"/>
      <w:kern w:val="2"/>
      <w:szCs w:val="22"/>
      <w:lang w:val="en-US"/>
      <w14:ligatures w14:val="standardContextual"/>
    </w:rPr>
  </w:style>
  <w:style w:type="paragraph" w:styleId="Heading9">
    <w:name w:val="heading 9"/>
    <w:basedOn w:val="Normal"/>
    <w:next w:val="Normal"/>
    <w:link w:val="Heading9Char"/>
    <w:uiPriority w:val="9"/>
    <w:semiHidden/>
    <w:unhideWhenUsed/>
    <w:qFormat/>
    <w:rsid w:val="00CB3151"/>
    <w:pPr>
      <w:keepNext/>
      <w:keepLines/>
      <w:spacing w:line="259" w:lineRule="auto"/>
      <w:outlineLvl w:val="8"/>
    </w:pPr>
    <w:rPr>
      <w:rFonts w:asciiTheme="minorHAnsi" w:eastAsiaTheme="majorEastAsia" w:hAnsiTheme="minorHAnsi" w:cstheme="majorBidi"/>
      <w:snapToGrid/>
      <w:color w:val="272727" w:themeColor="text1" w:themeTint="D8"/>
      <w:kern w:val="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15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B31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31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31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31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31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31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3151"/>
    <w:pPr>
      <w:spacing w:after="80"/>
      <w:contextualSpacing/>
    </w:pPr>
    <w:rPr>
      <w:rFonts w:asciiTheme="majorHAnsi" w:eastAsiaTheme="majorEastAsia" w:hAnsiTheme="majorHAnsi" w:cstheme="majorBidi"/>
      <w:snapToGrid/>
      <w:spacing w:val="-10"/>
      <w:kern w:val="28"/>
      <w:sz w:val="56"/>
      <w:szCs w:val="56"/>
      <w:lang w:val="en-US"/>
      <w14:ligatures w14:val="standardContextual"/>
    </w:rPr>
  </w:style>
  <w:style w:type="character" w:customStyle="1" w:styleId="TitleChar">
    <w:name w:val="Title Char"/>
    <w:basedOn w:val="DefaultParagraphFont"/>
    <w:link w:val="Title"/>
    <w:uiPriority w:val="10"/>
    <w:rsid w:val="00CB3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151"/>
    <w:pPr>
      <w:numPr>
        <w:ilvl w:val="1"/>
      </w:numPr>
      <w:spacing w:after="160" w:line="259" w:lineRule="auto"/>
    </w:pPr>
    <w:rPr>
      <w:rFonts w:asciiTheme="minorHAnsi" w:eastAsiaTheme="majorEastAsia" w:hAnsiTheme="minorHAnsi" w:cstheme="majorBidi"/>
      <w:snapToGrid/>
      <w:color w:val="595959" w:themeColor="text1" w:themeTint="A6"/>
      <w:spacing w:val="15"/>
      <w:kern w:val="2"/>
      <w:szCs w:val="28"/>
      <w:lang w:val="en-US"/>
      <w14:ligatures w14:val="standardContextual"/>
    </w:rPr>
  </w:style>
  <w:style w:type="character" w:customStyle="1" w:styleId="SubtitleChar">
    <w:name w:val="Subtitle Char"/>
    <w:basedOn w:val="DefaultParagraphFont"/>
    <w:link w:val="Subtitle"/>
    <w:uiPriority w:val="11"/>
    <w:rsid w:val="00CB315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B3151"/>
    <w:pPr>
      <w:spacing w:before="160" w:after="160" w:line="259" w:lineRule="auto"/>
      <w:jc w:val="center"/>
    </w:pPr>
    <w:rPr>
      <w:rFonts w:ascii="Times New Roman" w:eastAsiaTheme="minorHAnsi" w:hAnsi="Times New Roman" w:cstheme="minorBidi"/>
      <w:i/>
      <w:iCs/>
      <w:snapToGrid/>
      <w:color w:val="404040" w:themeColor="text1" w:themeTint="BF"/>
      <w:kern w:val="2"/>
      <w:szCs w:val="22"/>
      <w:lang w:val="en-US"/>
      <w14:ligatures w14:val="standardContextual"/>
    </w:rPr>
  </w:style>
  <w:style w:type="character" w:customStyle="1" w:styleId="QuoteChar">
    <w:name w:val="Quote Char"/>
    <w:basedOn w:val="DefaultParagraphFont"/>
    <w:link w:val="Quote"/>
    <w:uiPriority w:val="29"/>
    <w:rsid w:val="00CB3151"/>
    <w:rPr>
      <w:i/>
      <w:iCs/>
      <w:color w:val="404040" w:themeColor="text1" w:themeTint="BF"/>
    </w:rPr>
  </w:style>
  <w:style w:type="paragraph" w:styleId="ListParagraph">
    <w:name w:val="List Paragraph"/>
    <w:basedOn w:val="Normal"/>
    <w:uiPriority w:val="34"/>
    <w:qFormat/>
    <w:rsid w:val="00CB3151"/>
    <w:pPr>
      <w:spacing w:after="160" w:line="259" w:lineRule="auto"/>
      <w:ind w:left="720"/>
      <w:contextualSpacing/>
    </w:pPr>
    <w:rPr>
      <w:rFonts w:ascii="Times New Roman" w:eastAsiaTheme="minorHAnsi" w:hAnsi="Times New Roman" w:cstheme="minorBidi"/>
      <w:snapToGrid/>
      <w:kern w:val="2"/>
      <w:szCs w:val="22"/>
      <w:lang w:val="en-US"/>
      <w14:ligatures w14:val="standardContextual"/>
    </w:rPr>
  </w:style>
  <w:style w:type="character" w:styleId="IntenseEmphasis">
    <w:name w:val="Intense Emphasis"/>
    <w:basedOn w:val="DefaultParagraphFont"/>
    <w:uiPriority w:val="21"/>
    <w:qFormat/>
    <w:rsid w:val="00CB3151"/>
    <w:rPr>
      <w:i/>
      <w:iCs/>
      <w:color w:val="0F4761" w:themeColor="accent1" w:themeShade="BF"/>
    </w:rPr>
  </w:style>
  <w:style w:type="paragraph" w:styleId="IntenseQuote">
    <w:name w:val="Intense Quote"/>
    <w:basedOn w:val="Normal"/>
    <w:next w:val="Normal"/>
    <w:link w:val="IntenseQuoteChar"/>
    <w:uiPriority w:val="30"/>
    <w:qFormat/>
    <w:rsid w:val="00CB315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cstheme="minorBidi"/>
      <w:i/>
      <w:iCs/>
      <w:snapToGrid/>
      <w:color w:val="0F4761" w:themeColor="accent1" w:themeShade="BF"/>
      <w:kern w:val="2"/>
      <w:szCs w:val="22"/>
      <w:lang w:val="en-US"/>
      <w14:ligatures w14:val="standardContextual"/>
    </w:rPr>
  </w:style>
  <w:style w:type="character" w:customStyle="1" w:styleId="IntenseQuoteChar">
    <w:name w:val="Intense Quote Char"/>
    <w:basedOn w:val="DefaultParagraphFont"/>
    <w:link w:val="IntenseQuote"/>
    <w:uiPriority w:val="30"/>
    <w:rsid w:val="00CB3151"/>
    <w:rPr>
      <w:i/>
      <w:iCs/>
      <w:color w:val="0F4761" w:themeColor="accent1" w:themeShade="BF"/>
    </w:rPr>
  </w:style>
  <w:style w:type="character" w:styleId="IntenseReference">
    <w:name w:val="Intense Reference"/>
    <w:basedOn w:val="DefaultParagraphFont"/>
    <w:uiPriority w:val="32"/>
    <w:qFormat/>
    <w:rsid w:val="00CB3151"/>
    <w:rPr>
      <w:b/>
      <w:bCs/>
      <w:smallCaps/>
      <w:color w:val="0F4761" w:themeColor="accent1" w:themeShade="BF"/>
      <w:spacing w:val="5"/>
    </w:rPr>
  </w:style>
  <w:style w:type="paragraph" w:styleId="NormalWeb">
    <w:name w:val="Normal (Web)"/>
    <w:aliases w:val="Normal (Web) Char"/>
    <w:basedOn w:val="Normal"/>
    <w:link w:val="NormalWebChar1"/>
    <w:uiPriority w:val="99"/>
    <w:unhideWhenUsed/>
    <w:qFormat/>
    <w:rsid w:val="00CB3151"/>
    <w:pPr>
      <w:spacing w:before="100" w:beforeAutospacing="1" w:after="100" w:afterAutospacing="1"/>
    </w:pPr>
    <w:rPr>
      <w:rFonts w:ascii="Times New Roman" w:hAnsi="Times New Roman"/>
      <w:snapToGrid/>
      <w:sz w:val="24"/>
      <w:szCs w:val="24"/>
      <w:lang w:val="en-US"/>
    </w:rPr>
  </w:style>
  <w:style w:type="character" w:customStyle="1" w:styleId="NormalWebChar1">
    <w:name w:val="Normal (Web) Char1"/>
    <w:aliases w:val="Normal (Web) Char Char"/>
    <w:link w:val="NormalWeb"/>
    <w:uiPriority w:val="99"/>
    <w:locked/>
    <w:rsid w:val="00CB3151"/>
    <w:rPr>
      <w:rFonts w:eastAsia="Times New Roman" w:cs="Times New Roman"/>
      <w:kern w:val="0"/>
      <w:sz w:val="24"/>
      <w:szCs w:val="24"/>
      <w14:ligatures w14:val="none"/>
    </w:rPr>
  </w:style>
  <w:style w:type="paragraph" w:styleId="Header">
    <w:name w:val="header"/>
    <w:basedOn w:val="Normal"/>
    <w:link w:val="HeaderChar"/>
    <w:uiPriority w:val="99"/>
    <w:unhideWhenUsed/>
    <w:rsid w:val="00CB3151"/>
    <w:pPr>
      <w:tabs>
        <w:tab w:val="center" w:pos="4680"/>
        <w:tab w:val="right" w:pos="9360"/>
      </w:tabs>
    </w:pPr>
  </w:style>
  <w:style w:type="character" w:customStyle="1" w:styleId="HeaderChar">
    <w:name w:val="Header Char"/>
    <w:basedOn w:val="DefaultParagraphFont"/>
    <w:link w:val="Header"/>
    <w:uiPriority w:val="99"/>
    <w:rsid w:val="00CB3151"/>
    <w:rPr>
      <w:rFonts w:ascii=".VnTime" w:eastAsia="Times New Roman" w:hAnsi=".VnTime" w:cs="Times New Roman"/>
      <w:snapToGrid w:val="0"/>
      <w:kern w:val="0"/>
      <w:szCs w:val="20"/>
      <w:lang w:val="fi-FI"/>
      <w14:ligatures w14:val="none"/>
    </w:rPr>
  </w:style>
  <w:style w:type="paragraph" w:styleId="Footer">
    <w:name w:val="footer"/>
    <w:basedOn w:val="Normal"/>
    <w:link w:val="FooterChar"/>
    <w:uiPriority w:val="99"/>
    <w:unhideWhenUsed/>
    <w:rsid w:val="00CB3151"/>
    <w:pPr>
      <w:tabs>
        <w:tab w:val="center" w:pos="4680"/>
        <w:tab w:val="right" w:pos="9360"/>
      </w:tabs>
    </w:pPr>
  </w:style>
  <w:style w:type="character" w:customStyle="1" w:styleId="FooterChar">
    <w:name w:val="Footer Char"/>
    <w:basedOn w:val="DefaultParagraphFont"/>
    <w:link w:val="Footer"/>
    <w:uiPriority w:val="99"/>
    <w:rsid w:val="00CB3151"/>
    <w:rPr>
      <w:rFonts w:ascii=".VnTime" w:eastAsia="Times New Roman" w:hAnsi=".VnTime" w:cs="Times New Roman"/>
      <w:snapToGrid w:val="0"/>
      <w:kern w:val="0"/>
      <w:szCs w:val="20"/>
      <w:lang w:val="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E8E88-1442-43C1-95AE-325C9509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ITCON</dc:creator>
  <cp:keywords/>
  <dc:description/>
  <cp:lastModifiedBy>Admin</cp:lastModifiedBy>
  <cp:revision>3</cp:revision>
  <cp:lastPrinted>2025-11-12T04:55:00Z</cp:lastPrinted>
  <dcterms:created xsi:type="dcterms:W3CDTF">2025-11-26T01:28:00Z</dcterms:created>
  <dcterms:modified xsi:type="dcterms:W3CDTF">2025-11-26T09:28:00Z</dcterms:modified>
</cp:coreProperties>
</file>